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1B08A55" w14:textId="77777777" w:rsidR="0069539B" w:rsidRDefault="00100CC8" w:rsidP="002D206B">
            <w:pPr>
              <w:pStyle w:val="TableParagraph"/>
              <w:rPr>
                <w:sz w:val="28"/>
                <w:szCs w:val="28"/>
              </w:rPr>
            </w:pPr>
            <w:r w:rsidRPr="005A3411">
              <w:rPr>
                <w:sz w:val="28"/>
                <w:szCs w:val="28"/>
              </w:rPr>
              <w:t>Engagement in inter-school and external sporting competitions.</w:t>
            </w:r>
          </w:p>
          <w:p w14:paraId="7C565D9F" w14:textId="77777777" w:rsidR="005A3411" w:rsidRDefault="005A3411" w:rsidP="002D206B">
            <w:pPr>
              <w:pStyle w:val="TableParagraph"/>
              <w:rPr>
                <w:sz w:val="28"/>
                <w:szCs w:val="28"/>
              </w:rPr>
            </w:pPr>
          </w:p>
          <w:p w14:paraId="31D36D46" w14:textId="1282DF47" w:rsidR="005A3411" w:rsidRDefault="005A3411" w:rsidP="002D206B">
            <w:pPr>
              <w:pStyle w:val="TableParagraph"/>
              <w:rPr>
                <w:sz w:val="28"/>
                <w:szCs w:val="28"/>
              </w:rPr>
            </w:pPr>
            <w:r>
              <w:rPr>
                <w:sz w:val="28"/>
                <w:szCs w:val="28"/>
              </w:rPr>
              <w:t>Engagement in external sporting competitions and opportunities.</w:t>
            </w:r>
          </w:p>
          <w:p w14:paraId="71320D0A" w14:textId="77777777" w:rsidR="005A3411" w:rsidRDefault="005A3411" w:rsidP="002D206B">
            <w:pPr>
              <w:pStyle w:val="TableParagraph"/>
              <w:rPr>
                <w:sz w:val="28"/>
                <w:szCs w:val="28"/>
              </w:rPr>
            </w:pPr>
          </w:p>
          <w:p w14:paraId="42C06C2A" w14:textId="32310DED" w:rsidR="005A3411" w:rsidRPr="005A3411" w:rsidRDefault="005A3411" w:rsidP="002D206B">
            <w:pPr>
              <w:pStyle w:val="TableParagraph"/>
              <w:rPr>
                <w:sz w:val="28"/>
                <w:szCs w:val="28"/>
              </w:rPr>
            </w:pPr>
            <w:r>
              <w:rPr>
                <w:sz w:val="28"/>
                <w:szCs w:val="28"/>
              </w:rPr>
              <w:t>HRF delivering curriculum and after-school sessions.</w:t>
            </w:r>
          </w:p>
        </w:tc>
        <w:tc>
          <w:tcPr>
            <w:tcW w:w="5036" w:type="dxa"/>
          </w:tcPr>
          <w:p w14:paraId="1EF8229E" w14:textId="77777777" w:rsidR="0069539B" w:rsidRDefault="00100CC8" w:rsidP="002D206B">
            <w:pPr>
              <w:pStyle w:val="TableParagraph"/>
              <w:rPr>
                <w:sz w:val="28"/>
                <w:szCs w:val="28"/>
              </w:rPr>
            </w:pPr>
            <w:r w:rsidRPr="005A3411">
              <w:rPr>
                <w:sz w:val="28"/>
                <w:szCs w:val="28"/>
              </w:rPr>
              <w:t>Children are more active and develop a passion for sports and competing in sports.</w:t>
            </w:r>
          </w:p>
          <w:p w14:paraId="3D4FD806" w14:textId="77777777" w:rsidR="005A3411" w:rsidRDefault="005A3411" w:rsidP="002D206B">
            <w:pPr>
              <w:pStyle w:val="TableParagraph"/>
              <w:rPr>
                <w:sz w:val="28"/>
                <w:szCs w:val="28"/>
              </w:rPr>
            </w:pPr>
          </w:p>
          <w:p w14:paraId="7CBAFAB3" w14:textId="77777777" w:rsidR="005A3411" w:rsidRDefault="005A3411" w:rsidP="002D206B">
            <w:pPr>
              <w:pStyle w:val="TableParagraph"/>
              <w:rPr>
                <w:sz w:val="28"/>
                <w:szCs w:val="28"/>
              </w:rPr>
            </w:pPr>
            <w:r>
              <w:rPr>
                <w:sz w:val="28"/>
                <w:szCs w:val="28"/>
              </w:rPr>
              <w:t>Children from a variety of age groups were given the opportunity to take part in a wide-range of sports competitions and activities.</w:t>
            </w:r>
          </w:p>
          <w:p w14:paraId="609EA16C" w14:textId="77777777" w:rsidR="005A3411" w:rsidRDefault="005A3411" w:rsidP="002D206B">
            <w:pPr>
              <w:pStyle w:val="TableParagraph"/>
              <w:rPr>
                <w:sz w:val="28"/>
                <w:szCs w:val="28"/>
              </w:rPr>
            </w:pPr>
          </w:p>
          <w:p w14:paraId="6B025BD9" w14:textId="79F28459" w:rsidR="005A3411" w:rsidRPr="005A3411" w:rsidRDefault="005A3411" w:rsidP="002D206B">
            <w:pPr>
              <w:pStyle w:val="TableParagraph"/>
              <w:rPr>
                <w:sz w:val="28"/>
                <w:szCs w:val="28"/>
              </w:rPr>
            </w:pPr>
            <w:r>
              <w:rPr>
                <w:sz w:val="28"/>
                <w:szCs w:val="28"/>
              </w:rPr>
              <w:t>Staff have been able to observe high-quality teaching of PE and sports.</w:t>
            </w:r>
          </w:p>
        </w:tc>
        <w:tc>
          <w:tcPr>
            <w:tcW w:w="4768" w:type="dxa"/>
          </w:tcPr>
          <w:p w14:paraId="0C9B2124" w14:textId="77777777" w:rsidR="0069539B" w:rsidRDefault="005A3411" w:rsidP="002D206B">
            <w:pPr>
              <w:pStyle w:val="TableParagraph"/>
              <w:rPr>
                <w:sz w:val="28"/>
                <w:szCs w:val="28"/>
              </w:rPr>
            </w:pPr>
            <w:r>
              <w:rPr>
                <w:sz w:val="28"/>
                <w:szCs w:val="28"/>
              </w:rPr>
              <w:t>Introduction of HRF has enabled more children to access sports.</w:t>
            </w:r>
          </w:p>
          <w:p w14:paraId="2F71179A" w14:textId="77777777" w:rsidR="005A3411" w:rsidRDefault="005A3411" w:rsidP="002D206B">
            <w:pPr>
              <w:pStyle w:val="TableParagraph"/>
              <w:rPr>
                <w:sz w:val="28"/>
                <w:szCs w:val="28"/>
              </w:rPr>
            </w:pPr>
          </w:p>
          <w:p w14:paraId="2DD984FC" w14:textId="77777777" w:rsidR="005A3411" w:rsidRDefault="005A3411" w:rsidP="002D206B">
            <w:pPr>
              <w:pStyle w:val="TableParagraph"/>
              <w:rPr>
                <w:sz w:val="28"/>
                <w:szCs w:val="28"/>
              </w:rPr>
            </w:pPr>
            <w:r>
              <w:rPr>
                <w:sz w:val="28"/>
                <w:szCs w:val="28"/>
              </w:rPr>
              <w:t>Children are keen to take part in more clubs and competitions.</w:t>
            </w:r>
          </w:p>
          <w:p w14:paraId="0D82E8C2" w14:textId="77777777" w:rsidR="005A3411" w:rsidRDefault="005A3411" w:rsidP="002D206B">
            <w:pPr>
              <w:pStyle w:val="TableParagraph"/>
              <w:rPr>
                <w:sz w:val="28"/>
                <w:szCs w:val="28"/>
              </w:rPr>
            </w:pPr>
          </w:p>
          <w:p w14:paraId="548A96CE" w14:textId="057A0AB2" w:rsidR="005A3411" w:rsidRPr="005A3411" w:rsidRDefault="005A3411" w:rsidP="005A3411">
            <w:pPr>
              <w:pStyle w:val="TableParagraph"/>
              <w:rPr>
                <w:sz w:val="28"/>
                <w:szCs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67CE1632" w:rsidR="0069539B" w:rsidRPr="0040336C" w:rsidRDefault="00FD26C0" w:rsidP="0040336C">
            <w:pPr>
              <w:pStyle w:val="TableParagraph"/>
              <w:spacing w:before="18" w:line="235" w:lineRule="auto"/>
              <w:ind w:left="0" w:right="162"/>
              <w:rPr>
                <w:iCs/>
                <w:color w:val="000000" w:themeColor="text1"/>
                <w:sz w:val="28"/>
              </w:rPr>
            </w:pPr>
            <w:r w:rsidRPr="0040336C">
              <w:rPr>
                <w:iCs/>
                <w:color w:val="000000" w:themeColor="text1"/>
                <w:sz w:val="28"/>
              </w:rPr>
              <w:t xml:space="preserve">Introduce lunchtime sport </w:t>
            </w:r>
            <w:r w:rsidRPr="0040336C">
              <w:rPr>
                <w:iCs/>
                <w:color w:val="000000" w:themeColor="text1"/>
                <w:spacing w:val="-2"/>
                <w:sz w:val="28"/>
              </w:rPr>
              <w:t xml:space="preserve">sessions/activities </w:t>
            </w:r>
            <w:r w:rsidRPr="0040336C">
              <w:rPr>
                <w:iCs/>
                <w:color w:val="000000" w:themeColor="text1"/>
                <w:sz w:val="28"/>
              </w:rPr>
              <w:t>for pupils.</w:t>
            </w:r>
          </w:p>
        </w:tc>
        <w:tc>
          <w:tcPr>
            <w:tcW w:w="3534" w:type="dxa"/>
          </w:tcPr>
          <w:p w14:paraId="1616D94E" w14:textId="4D10D27A" w:rsidR="0069539B" w:rsidRPr="0040336C" w:rsidRDefault="00FD26C0">
            <w:pPr>
              <w:pStyle w:val="TableParagraph"/>
              <w:spacing w:before="18" w:line="235" w:lineRule="auto"/>
              <w:ind w:left="79" w:right="131"/>
              <w:rPr>
                <w:iCs/>
                <w:color w:val="000000" w:themeColor="text1"/>
                <w:sz w:val="28"/>
              </w:rPr>
            </w:pPr>
            <w:r w:rsidRPr="0040336C">
              <w:rPr>
                <w:iCs/>
                <w:color w:val="000000" w:themeColor="text1"/>
                <w:sz w:val="28"/>
              </w:rPr>
              <w:t>Lunchtime supervisors / teaching staff</w:t>
            </w:r>
            <w:r w:rsidR="00510EBC">
              <w:rPr>
                <w:iCs/>
                <w:color w:val="000000" w:themeColor="text1"/>
                <w:sz w:val="28"/>
              </w:rPr>
              <w:t xml:space="preserve"> </w:t>
            </w:r>
            <w:r w:rsidRPr="0040336C">
              <w:rPr>
                <w:iCs/>
                <w:color w:val="000000" w:themeColor="text1"/>
                <w:sz w:val="28"/>
              </w:rPr>
              <w:t>- as they</w:t>
            </w:r>
            <w:r w:rsidRPr="0040336C">
              <w:rPr>
                <w:iCs/>
                <w:color w:val="000000" w:themeColor="text1"/>
                <w:spacing w:val="-10"/>
                <w:sz w:val="28"/>
              </w:rPr>
              <w:t xml:space="preserve"> </w:t>
            </w:r>
            <w:r w:rsidRPr="0040336C">
              <w:rPr>
                <w:iCs/>
                <w:color w:val="000000" w:themeColor="text1"/>
                <w:sz w:val="28"/>
              </w:rPr>
              <w:t>need</w:t>
            </w:r>
            <w:r w:rsidRPr="0040336C">
              <w:rPr>
                <w:iCs/>
                <w:color w:val="000000" w:themeColor="text1"/>
                <w:spacing w:val="-10"/>
                <w:sz w:val="28"/>
              </w:rPr>
              <w:t xml:space="preserve"> </w:t>
            </w:r>
            <w:r w:rsidRPr="0040336C">
              <w:rPr>
                <w:iCs/>
                <w:color w:val="000000" w:themeColor="text1"/>
                <w:sz w:val="28"/>
              </w:rPr>
              <w:t>to</w:t>
            </w:r>
            <w:r w:rsidRPr="0040336C">
              <w:rPr>
                <w:iCs/>
                <w:color w:val="000000" w:themeColor="text1"/>
                <w:spacing w:val="-10"/>
                <w:sz w:val="28"/>
              </w:rPr>
              <w:t xml:space="preserve"> </w:t>
            </w:r>
            <w:r w:rsidRPr="0040336C">
              <w:rPr>
                <w:iCs/>
                <w:color w:val="000000" w:themeColor="text1"/>
                <w:sz w:val="28"/>
              </w:rPr>
              <w:t>lead</w:t>
            </w:r>
            <w:r w:rsidRPr="0040336C">
              <w:rPr>
                <w:iCs/>
                <w:color w:val="000000" w:themeColor="text1"/>
                <w:spacing w:val="-10"/>
                <w:sz w:val="28"/>
              </w:rPr>
              <w:t xml:space="preserve"> </w:t>
            </w:r>
            <w:r w:rsidRPr="0040336C">
              <w:rPr>
                <w:iCs/>
                <w:color w:val="000000" w:themeColor="text1"/>
                <w:sz w:val="28"/>
              </w:rPr>
              <w:t>the</w:t>
            </w:r>
            <w:r w:rsidRPr="0040336C">
              <w:rPr>
                <w:iCs/>
                <w:color w:val="000000" w:themeColor="text1"/>
                <w:spacing w:val="-9"/>
                <w:sz w:val="28"/>
              </w:rPr>
              <w:t xml:space="preserve"> </w:t>
            </w:r>
            <w:r w:rsidRPr="0040336C">
              <w:rPr>
                <w:iCs/>
                <w:color w:val="000000" w:themeColor="text1"/>
                <w:sz w:val="28"/>
              </w:rPr>
              <w:t>activity</w:t>
            </w:r>
          </w:p>
          <w:p w14:paraId="059B4507" w14:textId="77777777" w:rsidR="0069539B" w:rsidRPr="0040336C" w:rsidRDefault="0069539B">
            <w:pPr>
              <w:pStyle w:val="TableParagraph"/>
              <w:spacing w:before="4"/>
              <w:ind w:left="0"/>
              <w:rPr>
                <w:iCs/>
                <w:color w:val="000000" w:themeColor="text1"/>
                <w:sz w:val="27"/>
              </w:rPr>
            </w:pPr>
          </w:p>
          <w:p w14:paraId="30B3E028" w14:textId="600F8414" w:rsidR="0069539B" w:rsidRPr="0040336C" w:rsidRDefault="00740C62">
            <w:pPr>
              <w:pStyle w:val="TableParagraph"/>
              <w:spacing w:before="1"/>
              <w:ind w:left="79"/>
              <w:rPr>
                <w:iCs/>
                <w:color w:val="000000" w:themeColor="text1"/>
                <w:sz w:val="28"/>
              </w:rPr>
            </w:pPr>
            <w:r>
              <w:rPr>
                <w:iCs/>
                <w:color w:val="000000" w:themeColor="text1"/>
                <w:sz w:val="28"/>
              </w:rPr>
              <w:t>P</w:t>
            </w:r>
            <w:r w:rsidR="00FD26C0" w:rsidRPr="0040336C">
              <w:rPr>
                <w:iCs/>
                <w:color w:val="000000" w:themeColor="text1"/>
                <w:sz w:val="28"/>
              </w:rPr>
              <w:t>upils</w:t>
            </w:r>
            <w:r w:rsidR="00FD26C0" w:rsidRPr="0040336C">
              <w:rPr>
                <w:iCs/>
                <w:color w:val="000000" w:themeColor="text1"/>
                <w:spacing w:val="-6"/>
                <w:sz w:val="28"/>
              </w:rPr>
              <w:t xml:space="preserve"> </w:t>
            </w:r>
            <w:r w:rsidR="00FD26C0" w:rsidRPr="0040336C">
              <w:rPr>
                <w:iCs/>
                <w:color w:val="000000" w:themeColor="text1"/>
                <w:sz w:val="28"/>
              </w:rPr>
              <w:t>–</w:t>
            </w:r>
            <w:r w:rsidR="00FD26C0" w:rsidRPr="0040336C">
              <w:rPr>
                <w:iCs/>
                <w:color w:val="000000" w:themeColor="text1"/>
                <w:spacing w:val="-5"/>
                <w:sz w:val="28"/>
              </w:rPr>
              <w:t xml:space="preserve"> </w:t>
            </w:r>
            <w:r w:rsidR="00FD26C0" w:rsidRPr="0040336C">
              <w:rPr>
                <w:iCs/>
                <w:color w:val="000000" w:themeColor="text1"/>
                <w:sz w:val="28"/>
              </w:rPr>
              <w:t>as</w:t>
            </w:r>
            <w:r w:rsidR="00FD26C0" w:rsidRPr="0040336C">
              <w:rPr>
                <w:iCs/>
                <w:color w:val="000000" w:themeColor="text1"/>
                <w:spacing w:val="-5"/>
                <w:sz w:val="28"/>
              </w:rPr>
              <w:t xml:space="preserve"> </w:t>
            </w:r>
            <w:r w:rsidR="00FD26C0" w:rsidRPr="0040336C">
              <w:rPr>
                <w:iCs/>
                <w:color w:val="000000" w:themeColor="text1"/>
                <w:sz w:val="28"/>
              </w:rPr>
              <w:t>they</w:t>
            </w:r>
            <w:r w:rsidR="00FD26C0" w:rsidRPr="0040336C">
              <w:rPr>
                <w:iCs/>
                <w:color w:val="000000" w:themeColor="text1"/>
                <w:spacing w:val="-5"/>
                <w:sz w:val="28"/>
              </w:rPr>
              <w:t xml:space="preserve"> </w:t>
            </w:r>
            <w:r w:rsidR="00FD26C0" w:rsidRPr="0040336C">
              <w:rPr>
                <w:iCs/>
                <w:color w:val="000000" w:themeColor="text1"/>
                <w:sz w:val="28"/>
              </w:rPr>
              <w:t>will</w:t>
            </w:r>
            <w:r w:rsidR="00FD26C0" w:rsidRPr="0040336C">
              <w:rPr>
                <w:iCs/>
                <w:color w:val="000000" w:themeColor="text1"/>
                <w:spacing w:val="-5"/>
                <w:sz w:val="28"/>
              </w:rPr>
              <w:t xml:space="preserve"> </w:t>
            </w:r>
            <w:r w:rsidR="00FD26C0" w:rsidRPr="0040336C">
              <w:rPr>
                <w:iCs/>
                <w:color w:val="000000" w:themeColor="text1"/>
                <w:sz w:val="28"/>
              </w:rPr>
              <w:t>take</w:t>
            </w:r>
            <w:r w:rsidR="00FD26C0" w:rsidRPr="0040336C">
              <w:rPr>
                <w:iCs/>
                <w:color w:val="000000" w:themeColor="text1"/>
                <w:spacing w:val="-4"/>
                <w:sz w:val="28"/>
              </w:rPr>
              <w:t xml:space="preserve"> </w:t>
            </w:r>
            <w:r w:rsidR="00FD26C0" w:rsidRPr="0040336C">
              <w:rPr>
                <w:iCs/>
                <w:color w:val="000000" w:themeColor="text1"/>
                <w:spacing w:val="-2"/>
                <w:sz w:val="28"/>
              </w:rPr>
              <w:t>part</w:t>
            </w:r>
            <w:r w:rsidR="00100CC8">
              <w:rPr>
                <w:iCs/>
                <w:color w:val="000000" w:themeColor="text1"/>
                <w:spacing w:val="-2"/>
                <w:sz w:val="28"/>
              </w:rPr>
              <w:t xml:space="preserve"> &amp; host it.</w:t>
            </w:r>
          </w:p>
        </w:tc>
        <w:tc>
          <w:tcPr>
            <w:tcW w:w="3874" w:type="dxa"/>
          </w:tcPr>
          <w:p w14:paraId="7FAB245C" w14:textId="570E7B4F" w:rsidR="0069539B" w:rsidRPr="0040336C" w:rsidRDefault="00FD26C0">
            <w:pPr>
              <w:pStyle w:val="TableParagraph"/>
              <w:spacing w:before="18" w:line="235" w:lineRule="auto"/>
              <w:ind w:left="79" w:right="206"/>
              <w:rPr>
                <w:iCs/>
                <w:color w:val="000000" w:themeColor="text1"/>
                <w:sz w:val="28"/>
              </w:rPr>
            </w:pPr>
            <w:r w:rsidRPr="0040336C">
              <w:rPr>
                <w:iCs/>
                <w:color w:val="000000" w:themeColor="text1"/>
                <w:sz w:val="28"/>
              </w:rPr>
              <w:t>Key indicator 2 -</w:t>
            </w:r>
            <w:r w:rsidR="0040336C">
              <w:rPr>
                <w:iCs/>
                <w:color w:val="000000" w:themeColor="text1"/>
                <w:sz w:val="28"/>
              </w:rPr>
              <w:t xml:space="preserve"> </w:t>
            </w:r>
            <w:r w:rsidRPr="0040336C">
              <w:rPr>
                <w:iCs/>
                <w:color w:val="000000" w:themeColor="text1"/>
                <w:sz w:val="28"/>
              </w:rPr>
              <w:t>The engagement of all pupils in regular physical activity – the Chief</w:t>
            </w:r>
            <w:r w:rsidRPr="0040336C">
              <w:rPr>
                <w:iCs/>
                <w:color w:val="000000" w:themeColor="text1"/>
                <w:spacing w:val="-16"/>
                <w:sz w:val="28"/>
              </w:rPr>
              <w:t xml:space="preserve"> </w:t>
            </w:r>
            <w:r w:rsidRPr="0040336C">
              <w:rPr>
                <w:iCs/>
                <w:color w:val="000000" w:themeColor="text1"/>
                <w:sz w:val="28"/>
              </w:rPr>
              <w:t>Medical</w:t>
            </w:r>
            <w:r w:rsidRPr="0040336C">
              <w:rPr>
                <w:iCs/>
                <w:color w:val="000000" w:themeColor="text1"/>
                <w:spacing w:val="-16"/>
                <w:sz w:val="28"/>
              </w:rPr>
              <w:t xml:space="preserve"> </w:t>
            </w:r>
            <w:r w:rsidRPr="0040336C">
              <w:rPr>
                <w:iCs/>
                <w:color w:val="000000" w:themeColor="text1"/>
                <w:sz w:val="28"/>
              </w:rPr>
              <w:t>Officer</w:t>
            </w:r>
            <w:r w:rsidRPr="0040336C">
              <w:rPr>
                <w:iCs/>
                <w:color w:val="000000" w:themeColor="text1"/>
                <w:spacing w:val="-16"/>
                <w:sz w:val="28"/>
              </w:rPr>
              <w:t xml:space="preserve"> </w:t>
            </w:r>
            <w:r w:rsidRPr="0040336C">
              <w:rPr>
                <w:iCs/>
                <w:color w:val="000000" w:themeColor="text1"/>
                <w:sz w:val="28"/>
              </w:rPr>
              <w:t xml:space="preserve">guidelines recommend that all children and young people aged 5 to 18 engage in at least 60 minutes of physical activity per day, of which 30 minutes should be in </w:t>
            </w:r>
            <w:r w:rsidRPr="0040336C">
              <w:rPr>
                <w:iCs/>
                <w:color w:val="000000" w:themeColor="text1"/>
                <w:spacing w:val="-2"/>
                <w:sz w:val="28"/>
              </w:rPr>
              <w:t>school.</w:t>
            </w:r>
          </w:p>
          <w:p w14:paraId="639EE8B6" w14:textId="77777777" w:rsidR="0069539B" w:rsidRPr="0040336C" w:rsidRDefault="0069539B">
            <w:pPr>
              <w:pStyle w:val="TableParagraph"/>
              <w:spacing w:before="5"/>
              <w:ind w:left="0"/>
              <w:rPr>
                <w:iCs/>
                <w:color w:val="000000" w:themeColor="text1"/>
                <w:sz w:val="28"/>
              </w:rPr>
            </w:pPr>
          </w:p>
          <w:p w14:paraId="625281BB" w14:textId="77777777" w:rsidR="0069539B" w:rsidRPr="0040336C" w:rsidRDefault="00FD26C0">
            <w:pPr>
              <w:pStyle w:val="TableParagraph"/>
              <w:spacing w:before="0" w:line="235" w:lineRule="auto"/>
              <w:ind w:left="79" w:right="206"/>
              <w:rPr>
                <w:iCs/>
                <w:color w:val="000000" w:themeColor="text1"/>
                <w:sz w:val="28"/>
              </w:rPr>
            </w:pPr>
            <w:r w:rsidRPr="0040336C">
              <w:rPr>
                <w:iCs/>
                <w:color w:val="000000" w:themeColor="text1"/>
                <w:sz w:val="28"/>
              </w:rPr>
              <w:t>Key indicator 4: Broader experience</w:t>
            </w:r>
            <w:r w:rsidRPr="0040336C">
              <w:rPr>
                <w:iCs/>
                <w:color w:val="000000" w:themeColor="text1"/>
                <w:spacing w:val="-9"/>
                <w:sz w:val="28"/>
              </w:rPr>
              <w:t xml:space="preserve"> </w:t>
            </w:r>
            <w:r w:rsidRPr="0040336C">
              <w:rPr>
                <w:iCs/>
                <w:color w:val="000000" w:themeColor="text1"/>
                <w:sz w:val="28"/>
              </w:rPr>
              <w:t>of</w:t>
            </w:r>
            <w:r w:rsidRPr="0040336C">
              <w:rPr>
                <w:iCs/>
                <w:color w:val="000000" w:themeColor="text1"/>
                <w:spacing w:val="-10"/>
                <w:sz w:val="28"/>
              </w:rPr>
              <w:t xml:space="preserve"> </w:t>
            </w:r>
            <w:r w:rsidRPr="0040336C">
              <w:rPr>
                <w:iCs/>
                <w:color w:val="000000" w:themeColor="text1"/>
                <w:sz w:val="28"/>
              </w:rPr>
              <w:t>a</w:t>
            </w:r>
            <w:r w:rsidRPr="0040336C">
              <w:rPr>
                <w:iCs/>
                <w:color w:val="000000" w:themeColor="text1"/>
                <w:spacing w:val="-10"/>
                <w:sz w:val="28"/>
              </w:rPr>
              <w:t xml:space="preserve"> </w:t>
            </w:r>
            <w:r w:rsidRPr="0040336C">
              <w:rPr>
                <w:iCs/>
                <w:color w:val="000000" w:themeColor="text1"/>
                <w:sz w:val="28"/>
              </w:rPr>
              <w:t>range</w:t>
            </w:r>
            <w:r w:rsidRPr="0040336C">
              <w:rPr>
                <w:iCs/>
                <w:color w:val="000000" w:themeColor="text1"/>
                <w:spacing w:val="-9"/>
                <w:sz w:val="28"/>
              </w:rPr>
              <w:t xml:space="preserve"> </w:t>
            </w:r>
            <w:r w:rsidRPr="0040336C">
              <w:rPr>
                <w:iCs/>
                <w:color w:val="000000" w:themeColor="text1"/>
                <w:sz w:val="28"/>
              </w:rPr>
              <w:t>of</w:t>
            </w:r>
            <w:r w:rsidRPr="0040336C">
              <w:rPr>
                <w:iCs/>
                <w:color w:val="000000" w:themeColor="text1"/>
                <w:spacing w:val="-10"/>
                <w:sz w:val="28"/>
              </w:rPr>
              <w:t xml:space="preserve"> </w:t>
            </w:r>
            <w:r w:rsidRPr="0040336C">
              <w:rPr>
                <w:iCs/>
                <w:color w:val="000000" w:themeColor="text1"/>
                <w:sz w:val="28"/>
              </w:rPr>
              <w:t xml:space="preserve">sports and activities offered to all </w:t>
            </w:r>
            <w:r w:rsidRPr="0040336C">
              <w:rPr>
                <w:iCs/>
                <w:color w:val="000000" w:themeColor="text1"/>
                <w:spacing w:val="-2"/>
                <w:sz w:val="28"/>
              </w:rPr>
              <w:t>pupils.</w:t>
            </w:r>
          </w:p>
        </w:tc>
        <w:tc>
          <w:tcPr>
            <w:tcW w:w="2740" w:type="dxa"/>
          </w:tcPr>
          <w:p w14:paraId="1247C731" w14:textId="77777777" w:rsidR="0069539B" w:rsidRPr="0040336C" w:rsidRDefault="00FD26C0">
            <w:pPr>
              <w:pStyle w:val="TableParagraph"/>
              <w:spacing w:before="18" w:line="235" w:lineRule="auto"/>
              <w:ind w:left="79"/>
              <w:rPr>
                <w:iCs/>
                <w:color w:val="000000" w:themeColor="text1"/>
                <w:sz w:val="28"/>
              </w:rPr>
            </w:pPr>
            <w:r w:rsidRPr="0040336C">
              <w:rPr>
                <w:iCs/>
                <w:color w:val="000000" w:themeColor="text1"/>
                <w:sz w:val="28"/>
              </w:rPr>
              <w:t>More</w:t>
            </w:r>
            <w:r w:rsidRPr="0040336C">
              <w:rPr>
                <w:iCs/>
                <w:color w:val="000000" w:themeColor="text1"/>
                <w:spacing w:val="-5"/>
                <w:sz w:val="28"/>
              </w:rPr>
              <w:t xml:space="preserve"> </w:t>
            </w:r>
            <w:r w:rsidRPr="0040336C">
              <w:rPr>
                <w:iCs/>
                <w:color w:val="000000" w:themeColor="text1"/>
                <w:sz w:val="28"/>
              </w:rPr>
              <w:t>pupils</w:t>
            </w:r>
            <w:r w:rsidRPr="0040336C">
              <w:rPr>
                <w:iCs/>
                <w:color w:val="000000" w:themeColor="text1"/>
                <w:spacing w:val="-6"/>
                <w:sz w:val="28"/>
              </w:rPr>
              <w:t xml:space="preserve"> </w:t>
            </w:r>
            <w:r w:rsidRPr="0040336C">
              <w:rPr>
                <w:iCs/>
                <w:color w:val="000000" w:themeColor="text1"/>
                <w:sz w:val="28"/>
              </w:rPr>
              <w:t>meeting their daily physical activity goal, more pupils</w:t>
            </w:r>
            <w:r w:rsidRPr="0040336C">
              <w:rPr>
                <w:iCs/>
                <w:color w:val="000000" w:themeColor="text1"/>
                <w:spacing w:val="-16"/>
                <w:sz w:val="28"/>
              </w:rPr>
              <w:t xml:space="preserve"> </w:t>
            </w:r>
            <w:r w:rsidRPr="0040336C">
              <w:rPr>
                <w:iCs/>
                <w:color w:val="000000" w:themeColor="text1"/>
                <w:sz w:val="28"/>
              </w:rPr>
              <w:t>encouraged</w:t>
            </w:r>
            <w:r w:rsidRPr="0040336C">
              <w:rPr>
                <w:iCs/>
                <w:color w:val="000000" w:themeColor="text1"/>
                <w:spacing w:val="-16"/>
                <w:sz w:val="28"/>
              </w:rPr>
              <w:t xml:space="preserve"> </w:t>
            </w:r>
            <w:r w:rsidRPr="0040336C">
              <w:rPr>
                <w:iCs/>
                <w:color w:val="000000" w:themeColor="text1"/>
                <w:sz w:val="28"/>
              </w:rPr>
              <w:t>to take part in PE and Sport Activities.</w:t>
            </w:r>
          </w:p>
        </w:tc>
        <w:tc>
          <w:tcPr>
            <w:tcW w:w="2702" w:type="dxa"/>
          </w:tcPr>
          <w:p w14:paraId="66B157A0" w14:textId="77777777" w:rsidR="0069539B" w:rsidRPr="0040336C" w:rsidRDefault="00FD26C0">
            <w:pPr>
              <w:pStyle w:val="TableParagraph"/>
              <w:spacing w:before="18" w:line="235" w:lineRule="auto"/>
              <w:ind w:left="79" w:right="243"/>
              <w:rPr>
                <w:iCs/>
                <w:color w:val="000000" w:themeColor="text1"/>
                <w:sz w:val="28"/>
              </w:rPr>
            </w:pPr>
            <w:r w:rsidRPr="00A26CFA">
              <w:rPr>
                <w:iCs/>
                <w:color w:val="FF0000"/>
                <w:sz w:val="28"/>
              </w:rPr>
              <w:t>£1000 costs for additional coaches to</w:t>
            </w:r>
            <w:r w:rsidRPr="00A26CFA">
              <w:rPr>
                <w:iCs/>
                <w:color w:val="FF0000"/>
                <w:spacing w:val="-16"/>
                <w:sz w:val="28"/>
              </w:rPr>
              <w:t xml:space="preserve"> </w:t>
            </w:r>
            <w:r w:rsidRPr="00A26CFA">
              <w:rPr>
                <w:iCs/>
                <w:color w:val="FF0000"/>
                <w:sz w:val="28"/>
              </w:rPr>
              <w:t>support</w:t>
            </w:r>
            <w:r w:rsidRPr="00A26CFA">
              <w:rPr>
                <w:iCs/>
                <w:color w:val="FF0000"/>
                <w:spacing w:val="-16"/>
                <w:sz w:val="28"/>
              </w:rPr>
              <w:t xml:space="preserve"> </w:t>
            </w:r>
            <w:r w:rsidRPr="00A26CFA">
              <w:rPr>
                <w:iCs/>
                <w:color w:val="FF0000"/>
                <w:sz w:val="28"/>
              </w:rPr>
              <w:t xml:space="preserve">lunchtime </w:t>
            </w:r>
            <w:r w:rsidRPr="00A26CFA">
              <w:rPr>
                <w:iCs/>
                <w:color w:val="FF0000"/>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1C07AD" w14:paraId="1055A559" w14:textId="77777777" w:rsidTr="001C07AD">
        <w:trPr>
          <w:trHeight w:val="4091"/>
        </w:trPr>
        <w:tc>
          <w:tcPr>
            <w:tcW w:w="2568" w:type="dxa"/>
          </w:tcPr>
          <w:p w14:paraId="3B003E7F" w14:textId="77777777" w:rsidR="001C07AD" w:rsidRDefault="001C07AD">
            <w:pPr>
              <w:pStyle w:val="TableParagraph"/>
              <w:spacing w:before="18" w:line="235" w:lineRule="auto"/>
              <w:ind w:right="162"/>
              <w:rPr>
                <w:iCs/>
                <w:color w:val="000000" w:themeColor="text1"/>
                <w:spacing w:val="-2"/>
                <w:sz w:val="28"/>
              </w:rPr>
            </w:pPr>
            <w:r w:rsidRPr="001C07AD">
              <w:rPr>
                <w:iCs/>
                <w:color w:val="000000" w:themeColor="text1"/>
                <w:sz w:val="28"/>
              </w:rPr>
              <w:lastRenderedPageBreak/>
              <w:t>CPD</w:t>
            </w:r>
            <w:r w:rsidRPr="001C07AD">
              <w:rPr>
                <w:iCs/>
                <w:color w:val="000000" w:themeColor="text1"/>
                <w:spacing w:val="-16"/>
                <w:sz w:val="28"/>
              </w:rPr>
              <w:t xml:space="preserve"> </w:t>
            </w:r>
            <w:r w:rsidRPr="001C07AD">
              <w:rPr>
                <w:iCs/>
                <w:color w:val="000000" w:themeColor="text1"/>
                <w:sz w:val="28"/>
              </w:rPr>
              <w:t xml:space="preserve">for </w:t>
            </w:r>
            <w:r w:rsidRPr="001C07AD">
              <w:rPr>
                <w:iCs/>
                <w:color w:val="000000" w:themeColor="text1"/>
                <w:spacing w:val="-2"/>
                <w:sz w:val="28"/>
              </w:rPr>
              <w:t>teachers.</w:t>
            </w:r>
          </w:p>
          <w:p w14:paraId="70861D22" w14:textId="77777777" w:rsidR="00A26CFA" w:rsidRDefault="00A26CFA">
            <w:pPr>
              <w:pStyle w:val="TableParagraph"/>
              <w:spacing w:before="18" w:line="235" w:lineRule="auto"/>
              <w:ind w:right="162"/>
              <w:rPr>
                <w:iCs/>
                <w:color w:val="000000" w:themeColor="text1"/>
                <w:spacing w:val="-2"/>
                <w:sz w:val="28"/>
              </w:rPr>
            </w:pPr>
          </w:p>
          <w:p w14:paraId="0EEE06A4" w14:textId="13C5D361" w:rsidR="00A26CFA" w:rsidRPr="001C07AD" w:rsidRDefault="00A26CFA">
            <w:pPr>
              <w:pStyle w:val="TableParagraph"/>
              <w:spacing w:before="18" w:line="235" w:lineRule="auto"/>
              <w:ind w:right="162"/>
              <w:rPr>
                <w:iCs/>
                <w:color w:val="000000" w:themeColor="text1"/>
                <w:sz w:val="28"/>
              </w:rPr>
            </w:pPr>
            <w:r>
              <w:rPr>
                <w:iCs/>
                <w:color w:val="000000" w:themeColor="text1"/>
                <w:spacing w:val="-2"/>
                <w:sz w:val="28"/>
              </w:rPr>
              <w:t>CPD through teachers observing Hunslet Rugby Foundation (HRF) coach deliver sessions to their classes.</w:t>
            </w:r>
          </w:p>
        </w:tc>
        <w:tc>
          <w:tcPr>
            <w:tcW w:w="3534" w:type="dxa"/>
          </w:tcPr>
          <w:p w14:paraId="3CDC8AB3" w14:textId="77777777" w:rsidR="001C07AD" w:rsidRDefault="001C07AD">
            <w:pPr>
              <w:pStyle w:val="TableParagraph"/>
              <w:ind w:left="79"/>
              <w:rPr>
                <w:iCs/>
                <w:color w:val="000000" w:themeColor="text1"/>
                <w:spacing w:val="-2"/>
                <w:sz w:val="28"/>
              </w:rPr>
            </w:pPr>
            <w:r w:rsidRPr="001C07AD">
              <w:rPr>
                <w:iCs/>
                <w:color w:val="000000" w:themeColor="text1"/>
                <w:sz w:val="28"/>
              </w:rPr>
              <w:t>Primary</w:t>
            </w:r>
            <w:r w:rsidRPr="001C07AD">
              <w:rPr>
                <w:iCs/>
                <w:color w:val="000000" w:themeColor="text1"/>
                <w:spacing w:val="-6"/>
                <w:sz w:val="28"/>
              </w:rPr>
              <w:t xml:space="preserve"> </w:t>
            </w:r>
            <w:r w:rsidRPr="001C07AD">
              <w:rPr>
                <w:iCs/>
                <w:color w:val="000000" w:themeColor="text1"/>
                <w:sz w:val="28"/>
              </w:rPr>
              <w:t>generalist</w:t>
            </w:r>
            <w:r w:rsidRPr="001C07AD">
              <w:rPr>
                <w:iCs/>
                <w:color w:val="000000" w:themeColor="text1"/>
                <w:spacing w:val="-5"/>
                <w:sz w:val="28"/>
              </w:rPr>
              <w:t xml:space="preserve"> </w:t>
            </w:r>
            <w:r w:rsidRPr="001C07AD">
              <w:rPr>
                <w:iCs/>
                <w:color w:val="000000" w:themeColor="text1"/>
                <w:spacing w:val="-2"/>
                <w:sz w:val="28"/>
              </w:rPr>
              <w:t>teachers.</w:t>
            </w:r>
          </w:p>
          <w:p w14:paraId="6AEB062F" w14:textId="77777777" w:rsidR="00A26CFA" w:rsidRDefault="00A26CFA">
            <w:pPr>
              <w:pStyle w:val="TableParagraph"/>
              <w:ind w:left="79"/>
              <w:rPr>
                <w:iCs/>
                <w:color w:val="000000" w:themeColor="text1"/>
                <w:spacing w:val="-2"/>
                <w:sz w:val="28"/>
              </w:rPr>
            </w:pPr>
          </w:p>
          <w:p w14:paraId="5C81744E" w14:textId="2B880374" w:rsidR="00A26CFA" w:rsidRPr="001C07AD" w:rsidRDefault="00A26CFA">
            <w:pPr>
              <w:pStyle w:val="TableParagraph"/>
              <w:ind w:left="79"/>
              <w:rPr>
                <w:iCs/>
                <w:color w:val="000000" w:themeColor="text1"/>
                <w:sz w:val="28"/>
              </w:rPr>
            </w:pPr>
            <w:r>
              <w:rPr>
                <w:iCs/>
                <w:color w:val="000000" w:themeColor="text1"/>
                <w:spacing w:val="-2"/>
                <w:sz w:val="28"/>
              </w:rPr>
              <w:t>Pupils – they take part in the PE lessons.</w:t>
            </w:r>
          </w:p>
        </w:tc>
        <w:tc>
          <w:tcPr>
            <w:tcW w:w="3874" w:type="dxa"/>
          </w:tcPr>
          <w:p w14:paraId="6D57AD0C" w14:textId="77777777" w:rsidR="001C07AD" w:rsidRDefault="001C07AD">
            <w:pPr>
              <w:pStyle w:val="TableParagraph"/>
              <w:spacing w:before="18" w:line="235" w:lineRule="auto"/>
              <w:ind w:left="79" w:right="206"/>
              <w:rPr>
                <w:iCs/>
                <w:color w:val="000000" w:themeColor="text1"/>
                <w:sz w:val="28"/>
              </w:rPr>
            </w:pPr>
            <w:r w:rsidRPr="001C07AD">
              <w:rPr>
                <w:iCs/>
                <w:color w:val="000000" w:themeColor="text1"/>
                <w:sz w:val="28"/>
              </w:rPr>
              <w:t>Key Indicator 1: Increased confidence, knowledge, and skills</w:t>
            </w:r>
            <w:r w:rsidRPr="001C07AD">
              <w:rPr>
                <w:iCs/>
                <w:color w:val="000000" w:themeColor="text1"/>
                <w:spacing w:val="-10"/>
                <w:sz w:val="28"/>
              </w:rPr>
              <w:t xml:space="preserve"> </w:t>
            </w:r>
            <w:r w:rsidRPr="001C07AD">
              <w:rPr>
                <w:iCs/>
                <w:color w:val="000000" w:themeColor="text1"/>
                <w:sz w:val="28"/>
              </w:rPr>
              <w:t>of</w:t>
            </w:r>
            <w:r w:rsidRPr="001C07AD">
              <w:rPr>
                <w:iCs/>
                <w:color w:val="000000" w:themeColor="text1"/>
                <w:spacing w:val="-10"/>
                <w:sz w:val="28"/>
              </w:rPr>
              <w:t xml:space="preserve"> </w:t>
            </w:r>
            <w:r w:rsidRPr="001C07AD">
              <w:rPr>
                <w:iCs/>
                <w:color w:val="000000" w:themeColor="text1"/>
                <w:sz w:val="28"/>
              </w:rPr>
              <w:t>all</w:t>
            </w:r>
            <w:r w:rsidRPr="001C07AD">
              <w:rPr>
                <w:iCs/>
                <w:color w:val="000000" w:themeColor="text1"/>
                <w:spacing w:val="-10"/>
                <w:sz w:val="28"/>
              </w:rPr>
              <w:t xml:space="preserve"> </w:t>
            </w:r>
            <w:r w:rsidRPr="001C07AD">
              <w:rPr>
                <w:iCs/>
                <w:color w:val="000000" w:themeColor="text1"/>
                <w:sz w:val="28"/>
              </w:rPr>
              <w:t>staff</w:t>
            </w:r>
            <w:r w:rsidRPr="001C07AD">
              <w:rPr>
                <w:iCs/>
                <w:color w:val="000000" w:themeColor="text1"/>
                <w:spacing w:val="-10"/>
                <w:sz w:val="28"/>
              </w:rPr>
              <w:t xml:space="preserve"> </w:t>
            </w:r>
            <w:r w:rsidRPr="001C07AD">
              <w:rPr>
                <w:iCs/>
                <w:color w:val="000000" w:themeColor="text1"/>
                <w:sz w:val="28"/>
              </w:rPr>
              <w:t>in</w:t>
            </w:r>
            <w:r w:rsidRPr="001C07AD">
              <w:rPr>
                <w:iCs/>
                <w:color w:val="000000" w:themeColor="text1"/>
                <w:spacing w:val="-10"/>
                <w:sz w:val="28"/>
              </w:rPr>
              <w:t xml:space="preserve"> </w:t>
            </w:r>
            <w:r w:rsidRPr="001C07AD">
              <w:rPr>
                <w:iCs/>
                <w:color w:val="000000" w:themeColor="text1"/>
                <w:sz w:val="28"/>
              </w:rPr>
              <w:t>teaching</w:t>
            </w:r>
            <w:r w:rsidRPr="001C07AD">
              <w:rPr>
                <w:iCs/>
                <w:color w:val="000000" w:themeColor="text1"/>
                <w:spacing w:val="-10"/>
                <w:sz w:val="28"/>
              </w:rPr>
              <w:t xml:space="preserve"> </w:t>
            </w:r>
            <w:r w:rsidRPr="001C07AD">
              <w:rPr>
                <w:iCs/>
                <w:color w:val="000000" w:themeColor="text1"/>
                <w:sz w:val="28"/>
              </w:rPr>
              <w:t>PE and sport.</w:t>
            </w:r>
          </w:p>
          <w:p w14:paraId="2B7057EE" w14:textId="77777777" w:rsidR="00A26CFA" w:rsidRDefault="00A26CFA">
            <w:pPr>
              <w:pStyle w:val="TableParagraph"/>
              <w:spacing w:before="18" w:line="235" w:lineRule="auto"/>
              <w:ind w:left="79" w:right="206"/>
              <w:rPr>
                <w:iCs/>
                <w:color w:val="000000" w:themeColor="text1"/>
                <w:sz w:val="28"/>
              </w:rPr>
            </w:pPr>
          </w:p>
          <w:p w14:paraId="2010C911" w14:textId="3737F2F2" w:rsidR="00A26CFA" w:rsidRPr="001C07AD" w:rsidRDefault="00A26CFA" w:rsidP="00A26CFA">
            <w:pPr>
              <w:pStyle w:val="TableParagraph"/>
              <w:rPr>
                <w:iCs/>
                <w:color w:val="000000" w:themeColor="text1"/>
                <w:sz w:val="28"/>
              </w:rPr>
            </w:pPr>
            <w:r w:rsidRPr="0040336C">
              <w:rPr>
                <w:iCs/>
                <w:color w:val="000000" w:themeColor="text1"/>
                <w:sz w:val="28"/>
              </w:rPr>
              <w:t>Key indicator 2 -</w:t>
            </w:r>
            <w:r>
              <w:rPr>
                <w:iCs/>
                <w:color w:val="000000" w:themeColor="text1"/>
                <w:sz w:val="28"/>
              </w:rPr>
              <w:t xml:space="preserve"> </w:t>
            </w:r>
            <w:r w:rsidRPr="0040336C">
              <w:rPr>
                <w:iCs/>
                <w:color w:val="000000" w:themeColor="text1"/>
                <w:sz w:val="28"/>
              </w:rPr>
              <w:t>The engagement of all pupils in regular physical activity</w:t>
            </w:r>
          </w:p>
          <w:p w14:paraId="5796A7F5" w14:textId="77777777" w:rsidR="001C07AD" w:rsidRPr="001C07AD" w:rsidRDefault="001C07AD">
            <w:pPr>
              <w:pStyle w:val="TableParagraph"/>
              <w:spacing w:before="11"/>
              <w:ind w:left="0"/>
              <w:rPr>
                <w:iCs/>
                <w:color w:val="000000" w:themeColor="text1"/>
                <w:sz w:val="27"/>
              </w:rPr>
            </w:pPr>
          </w:p>
          <w:p w14:paraId="49B652EC" w14:textId="77777777" w:rsidR="001C07AD" w:rsidRPr="001C07AD" w:rsidRDefault="001C07AD">
            <w:pPr>
              <w:pStyle w:val="TableParagraph"/>
              <w:spacing w:before="0" w:line="235" w:lineRule="auto"/>
              <w:ind w:left="79" w:right="206"/>
              <w:rPr>
                <w:iCs/>
                <w:color w:val="000000" w:themeColor="text1"/>
                <w:sz w:val="28"/>
              </w:rPr>
            </w:pPr>
            <w:r w:rsidRPr="001C07AD">
              <w:rPr>
                <w:iCs/>
                <w:color w:val="000000" w:themeColor="text1"/>
                <w:sz w:val="28"/>
              </w:rPr>
              <w:t>Key indicator 5: Increased participation</w:t>
            </w:r>
            <w:r w:rsidRPr="001C07AD">
              <w:rPr>
                <w:iCs/>
                <w:color w:val="000000" w:themeColor="text1"/>
                <w:spacing w:val="-16"/>
                <w:sz w:val="28"/>
              </w:rPr>
              <w:t xml:space="preserve"> </w:t>
            </w:r>
            <w:r w:rsidRPr="001C07AD">
              <w:rPr>
                <w:iCs/>
                <w:color w:val="000000" w:themeColor="text1"/>
                <w:sz w:val="28"/>
              </w:rPr>
              <w:t>in</w:t>
            </w:r>
            <w:r w:rsidRPr="001C07AD">
              <w:rPr>
                <w:iCs/>
                <w:color w:val="000000" w:themeColor="text1"/>
                <w:spacing w:val="-16"/>
                <w:sz w:val="28"/>
              </w:rPr>
              <w:t xml:space="preserve"> </w:t>
            </w:r>
            <w:r w:rsidRPr="001C07AD">
              <w:rPr>
                <w:iCs/>
                <w:color w:val="000000" w:themeColor="text1"/>
                <w:sz w:val="28"/>
              </w:rPr>
              <w:t xml:space="preserve">competitive </w:t>
            </w:r>
            <w:r w:rsidRPr="001C07AD">
              <w:rPr>
                <w:iCs/>
                <w:color w:val="000000" w:themeColor="text1"/>
                <w:spacing w:val="-2"/>
                <w:sz w:val="28"/>
              </w:rPr>
              <w:t>sport.</w:t>
            </w:r>
          </w:p>
        </w:tc>
        <w:tc>
          <w:tcPr>
            <w:tcW w:w="2740" w:type="dxa"/>
          </w:tcPr>
          <w:p w14:paraId="7297F74E" w14:textId="77777777" w:rsidR="001C07AD" w:rsidRPr="001C07AD" w:rsidRDefault="001C07AD">
            <w:pPr>
              <w:pStyle w:val="TableParagraph"/>
              <w:spacing w:before="18" w:line="235" w:lineRule="auto"/>
              <w:ind w:left="79"/>
              <w:rPr>
                <w:iCs/>
                <w:color w:val="000000" w:themeColor="text1"/>
                <w:sz w:val="28"/>
              </w:rPr>
            </w:pPr>
            <w:r w:rsidRPr="001C07AD">
              <w:rPr>
                <w:iCs/>
                <w:color w:val="000000" w:themeColor="text1"/>
                <w:sz w:val="28"/>
              </w:rPr>
              <w:t>Primary</w:t>
            </w:r>
            <w:r w:rsidRPr="001C07AD">
              <w:rPr>
                <w:iCs/>
                <w:color w:val="000000" w:themeColor="text1"/>
                <w:spacing w:val="-16"/>
                <w:sz w:val="28"/>
              </w:rPr>
              <w:t xml:space="preserve"> </w:t>
            </w:r>
            <w:r w:rsidRPr="001C07AD">
              <w:rPr>
                <w:iCs/>
                <w:color w:val="000000" w:themeColor="text1"/>
                <w:sz w:val="28"/>
              </w:rPr>
              <w:t>teachers</w:t>
            </w:r>
            <w:r w:rsidRPr="001C07AD">
              <w:rPr>
                <w:iCs/>
                <w:color w:val="000000" w:themeColor="text1"/>
                <w:spacing w:val="-16"/>
                <w:sz w:val="28"/>
              </w:rPr>
              <w:t xml:space="preserve"> </w:t>
            </w:r>
            <w:r w:rsidRPr="001C07AD">
              <w:rPr>
                <w:iCs/>
                <w:color w:val="000000" w:themeColor="text1"/>
                <w:sz w:val="28"/>
              </w:rPr>
              <w:t xml:space="preserve">more confident to deliver </w:t>
            </w:r>
            <w:r w:rsidRPr="001C07AD">
              <w:rPr>
                <w:iCs/>
                <w:color w:val="000000" w:themeColor="text1"/>
                <w:spacing w:val="-2"/>
                <w:sz w:val="28"/>
              </w:rPr>
              <w:t>effective</w:t>
            </w:r>
            <w:r w:rsidRPr="001C07AD">
              <w:rPr>
                <w:iCs/>
                <w:color w:val="000000" w:themeColor="text1"/>
                <w:spacing w:val="-12"/>
                <w:sz w:val="28"/>
              </w:rPr>
              <w:t xml:space="preserve"> </w:t>
            </w:r>
            <w:r w:rsidRPr="001C07AD">
              <w:rPr>
                <w:iCs/>
                <w:color w:val="000000" w:themeColor="text1"/>
                <w:spacing w:val="-2"/>
                <w:sz w:val="28"/>
              </w:rPr>
              <w:t>PE</w:t>
            </w:r>
            <w:r w:rsidRPr="001C07AD">
              <w:rPr>
                <w:iCs/>
                <w:color w:val="000000" w:themeColor="text1"/>
                <w:spacing w:val="-12"/>
                <w:sz w:val="28"/>
              </w:rPr>
              <w:t xml:space="preserve"> </w:t>
            </w:r>
            <w:r w:rsidRPr="001C07AD">
              <w:rPr>
                <w:iCs/>
                <w:color w:val="000000" w:themeColor="text1"/>
                <w:spacing w:val="-2"/>
                <w:sz w:val="28"/>
              </w:rPr>
              <w:t xml:space="preserve">supporting </w:t>
            </w:r>
            <w:r w:rsidRPr="001C07AD">
              <w:rPr>
                <w:iCs/>
                <w:color w:val="000000" w:themeColor="text1"/>
                <w:sz w:val="28"/>
              </w:rPr>
              <w:t xml:space="preserve">pupils to undertake extra activities inside and outside of school, including teaching water safety and swimming and as a result improved % of pupil’s attainment in </w:t>
            </w:r>
            <w:r w:rsidRPr="001C07AD">
              <w:rPr>
                <w:iCs/>
                <w:color w:val="000000" w:themeColor="text1"/>
                <w:spacing w:val="-4"/>
                <w:sz w:val="28"/>
              </w:rPr>
              <w:t>PE.</w:t>
            </w:r>
          </w:p>
        </w:tc>
        <w:tc>
          <w:tcPr>
            <w:tcW w:w="2702" w:type="dxa"/>
          </w:tcPr>
          <w:p w14:paraId="37DC2216" w14:textId="77777777" w:rsidR="001C07AD" w:rsidRPr="00A26CFA" w:rsidRDefault="001C07AD">
            <w:pPr>
              <w:pStyle w:val="TableParagraph"/>
              <w:spacing w:before="18" w:line="235" w:lineRule="auto"/>
              <w:ind w:left="79" w:right="93"/>
              <w:rPr>
                <w:iCs/>
                <w:color w:val="FF0000"/>
                <w:sz w:val="28"/>
              </w:rPr>
            </w:pPr>
            <w:r w:rsidRPr="00A26CFA">
              <w:rPr>
                <w:iCs/>
                <w:color w:val="FF0000"/>
                <w:sz w:val="28"/>
              </w:rPr>
              <w:t xml:space="preserve">Free – TW to deliver PDMs and provide </w:t>
            </w:r>
          </w:p>
          <w:p w14:paraId="1070EE7B" w14:textId="77777777" w:rsidR="00A26CFA" w:rsidRPr="00A26CFA" w:rsidRDefault="00A26CFA">
            <w:pPr>
              <w:pStyle w:val="TableParagraph"/>
              <w:spacing w:before="18" w:line="235" w:lineRule="auto"/>
              <w:ind w:left="79" w:right="93"/>
              <w:rPr>
                <w:iCs/>
                <w:color w:val="FF0000"/>
                <w:sz w:val="28"/>
              </w:rPr>
            </w:pPr>
          </w:p>
          <w:p w14:paraId="4AF767CB" w14:textId="539A4005" w:rsidR="00A26CFA" w:rsidRPr="00A26CFA" w:rsidRDefault="00A26CFA">
            <w:pPr>
              <w:pStyle w:val="TableParagraph"/>
              <w:spacing w:before="18" w:line="235" w:lineRule="auto"/>
              <w:ind w:left="79" w:right="93"/>
              <w:rPr>
                <w:iCs/>
                <w:color w:val="FF0000"/>
                <w:sz w:val="28"/>
              </w:rPr>
            </w:pPr>
            <w:r w:rsidRPr="00A26CFA">
              <w:rPr>
                <w:iCs/>
                <w:color w:val="FF0000"/>
                <w:sz w:val="28"/>
              </w:rPr>
              <w:t>£3500 – Hunslet Rugby Foundation (part of the cost).</w:t>
            </w:r>
          </w:p>
        </w:tc>
      </w:tr>
      <w:tr w:rsidR="001C07AD" w14:paraId="118749EE" w14:textId="77777777">
        <w:trPr>
          <w:trHeight w:val="3857"/>
        </w:trPr>
        <w:tc>
          <w:tcPr>
            <w:tcW w:w="2568" w:type="dxa"/>
          </w:tcPr>
          <w:p w14:paraId="153F0138" w14:textId="0F2EC14C" w:rsidR="001C07AD" w:rsidRPr="001C07AD" w:rsidRDefault="001C07AD" w:rsidP="001C07AD">
            <w:pPr>
              <w:pStyle w:val="TableParagraph"/>
              <w:rPr>
                <w:sz w:val="28"/>
                <w:szCs w:val="28"/>
              </w:rPr>
            </w:pPr>
            <w:r w:rsidRPr="001C07AD">
              <w:rPr>
                <w:sz w:val="28"/>
                <w:szCs w:val="28"/>
              </w:rPr>
              <w:t>Continue to increase daily physical activity of our EYFS children, particularly outdoor learning.</w:t>
            </w:r>
          </w:p>
          <w:p w14:paraId="7C234CA5" w14:textId="77777777" w:rsidR="001C07AD" w:rsidRPr="001C07AD" w:rsidRDefault="001C07AD" w:rsidP="001C07AD">
            <w:pPr>
              <w:pStyle w:val="TableParagraph"/>
              <w:rPr>
                <w:sz w:val="28"/>
                <w:szCs w:val="28"/>
              </w:rPr>
            </w:pPr>
          </w:p>
        </w:tc>
        <w:tc>
          <w:tcPr>
            <w:tcW w:w="3534" w:type="dxa"/>
          </w:tcPr>
          <w:p w14:paraId="68287643" w14:textId="3DF91942" w:rsidR="001C07AD" w:rsidRPr="001C07AD" w:rsidRDefault="001C07AD" w:rsidP="001C07AD">
            <w:pPr>
              <w:pStyle w:val="TableParagraph"/>
              <w:rPr>
                <w:sz w:val="28"/>
                <w:szCs w:val="28"/>
              </w:rPr>
            </w:pPr>
            <w:r w:rsidRPr="001C07AD">
              <w:rPr>
                <w:sz w:val="28"/>
                <w:szCs w:val="28"/>
              </w:rPr>
              <w:t>Liaise with PE team and EYFS staff to ensure equipment bought is sufficient to raise physical activity and supports the EYFS PE learning outcomes/goals</w:t>
            </w:r>
            <w:r>
              <w:rPr>
                <w:sz w:val="28"/>
                <w:szCs w:val="28"/>
              </w:rPr>
              <w:t>.</w:t>
            </w:r>
          </w:p>
          <w:p w14:paraId="7140614E" w14:textId="77777777" w:rsidR="001C07AD" w:rsidRPr="001C07AD" w:rsidRDefault="001C07AD" w:rsidP="001C07AD">
            <w:pPr>
              <w:pStyle w:val="TableParagraph"/>
              <w:rPr>
                <w:sz w:val="28"/>
                <w:szCs w:val="28"/>
              </w:rPr>
            </w:pPr>
          </w:p>
        </w:tc>
        <w:tc>
          <w:tcPr>
            <w:tcW w:w="3874" w:type="dxa"/>
          </w:tcPr>
          <w:p w14:paraId="6BF787F9" w14:textId="77777777" w:rsidR="001C07AD" w:rsidRDefault="00A26CFA" w:rsidP="001C07AD">
            <w:pPr>
              <w:pStyle w:val="TableParagraph"/>
              <w:rPr>
                <w:iCs/>
                <w:color w:val="000000" w:themeColor="text1"/>
                <w:sz w:val="28"/>
              </w:rPr>
            </w:pPr>
            <w:r w:rsidRPr="0040336C">
              <w:rPr>
                <w:iCs/>
                <w:color w:val="000000" w:themeColor="text1"/>
                <w:sz w:val="28"/>
              </w:rPr>
              <w:t>Key indicator 2 -</w:t>
            </w:r>
            <w:r>
              <w:rPr>
                <w:iCs/>
                <w:color w:val="000000" w:themeColor="text1"/>
                <w:sz w:val="28"/>
              </w:rPr>
              <w:t xml:space="preserve"> </w:t>
            </w:r>
            <w:r w:rsidRPr="0040336C">
              <w:rPr>
                <w:iCs/>
                <w:color w:val="000000" w:themeColor="text1"/>
                <w:sz w:val="28"/>
              </w:rPr>
              <w:t>The engagement of all pupils in regular physical activity</w:t>
            </w:r>
          </w:p>
          <w:p w14:paraId="2F20AD49" w14:textId="77777777" w:rsidR="00A26CFA" w:rsidRDefault="00A26CFA" w:rsidP="001C07AD">
            <w:pPr>
              <w:pStyle w:val="TableParagraph"/>
              <w:rPr>
                <w:iCs/>
                <w:color w:val="000000" w:themeColor="text1"/>
                <w:sz w:val="28"/>
              </w:rPr>
            </w:pPr>
          </w:p>
          <w:p w14:paraId="4DE1E7D8" w14:textId="0AF2971C" w:rsidR="00A26CFA" w:rsidRPr="001C07AD" w:rsidRDefault="00A26CFA" w:rsidP="001C07AD">
            <w:pPr>
              <w:pStyle w:val="TableParagraph"/>
              <w:rPr>
                <w:sz w:val="28"/>
                <w:szCs w:val="28"/>
              </w:rPr>
            </w:pPr>
            <w:r>
              <w:rPr>
                <w:iCs/>
                <w:color w:val="000000" w:themeColor="text1"/>
                <w:sz w:val="28"/>
              </w:rPr>
              <w:t>Key Indicator 4 – Broader experience of a range of sports and activities offered to all pupils.</w:t>
            </w:r>
          </w:p>
        </w:tc>
        <w:tc>
          <w:tcPr>
            <w:tcW w:w="2740" w:type="dxa"/>
          </w:tcPr>
          <w:p w14:paraId="38837A84" w14:textId="5BACFD90" w:rsidR="001C07AD" w:rsidRDefault="001C07AD" w:rsidP="001C07AD">
            <w:pPr>
              <w:pStyle w:val="TableParagraph"/>
              <w:rPr>
                <w:sz w:val="28"/>
                <w:szCs w:val="28"/>
              </w:rPr>
            </w:pPr>
            <w:r w:rsidRPr="001C07AD">
              <w:rPr>
                <w:sz w:val="28"/>
                <w:szCs w:val="28"/>
              </w:rPr>
              <w:t>Children are more active and make accelerated progress in the PE curriculum objectives – evidenced through Arbor</w:t>
            </w:r>
            <w:r>
              <w:rPr>
                <w:sz w:val="28"/>
                <w:szCs w:val="28"/>
              </w:rPr>
              <w:t>.</w:t>
            </w:r>
          </w:p>
          <w:p w14:paraId="20A49600" w14:textId="6B091A34" w:rsidR="001C07AD" w:rsidRPr="001C07AD" w:rsidRDefault="001C07AD" w:rsidP="001C07AD">
            <w:pPr>
              <w:pStyle w:val="TableParagraph"/>
              <w:rPr>
                <w:sz w:val="28"/>
                <w:szCs w:val="28"/>
              </w:rPr>
            </w:pPr>
            <w:r w:rsidRPr="001C07AD">
              <w:rPr>
                <w:sz w:val="28"/>
                <w:szCs w:val="28"/>
              </w:rPr>
              <w:t>EYFS children more consistently active on a daily basis</w:t>
            </w:r>
            <w:r>
              <w:rPr>
                <w:sz w:val="28"/>
                <w:szCs w:val="28"/>
              </w:rPr>
              <w:t>.</w:t>
            </w:r>
          </w:p>
          <w:p w14:paraId="6E8822B5" w14:textId="77777777" w:rsidR="001C07AD" w:rsidRPr="001C07AD" w:rsidRDefault="001C07AD" w:rsidP="001C07AD">
            <w:pPr>
              <w:pStyle w:val="TableParagraph"/>
              <w:rPr>
                <w:sz w:val="28"/>
                <w:szCs w:val="28"/>
              </w:rPr>
            </w:pPr>
          </w:p>
        </w:tc>
        <w:tc>
          <w:tcPr>
            <w:tcW w:w="2702" w:type="dxa"/>
          </w:tcPr>
          <w:p w14:paraId="77A86067" w14:textId="21FF4039" w:rsidR="001C07AD" w:rsidRPr="001C07AD" w:rsidRDefault="00A26CFA" w:rsidP="001C07AD">
            <w:pPr>
              <w:pStyle w:val="TableParagraph"/>
              <w:rPr>
                <w:sz w:val="28"/>
                <w:szCs w:val="28"/>
              </w:rPr>
            </w:pPr>
            <w:r w:rsidRPr="00A26CFA">
              <w:rPr>
                <w:color w:val="FF0000"/>
                <w:sz w:val="28"/>
                <w:szCs w:val="28"/>
              </w:rPr>
              <w:t>£1000 for equipment for EYFS outside learning/play space.</w:t>
            </w:r>
          </w:p>
        </w:tc>
      </w:tr>
      <w:tr w:rsidR="001C07AD" w14:paraId="3B4DABF0" w14:textId="77777777">
        <w:trPr>
          <w:trHeight w:val="3857"/>
        </w:trPr>
        <w:tc>
          <w:tcPr>
            <w:tcW w:w="2568" w:type="dxa"/>
          </w:tcPr>
          <w:p w14:paraId="723F8E1D" w14:textId="3701AA32" w:rsidR="001C07AD" w:rsidRPr="00A26CFA" w:rsidRDefault="00A26CFA" w:rsidP="00A26CFA">
            <w:pPr>
              <w:pStyle w:val="TableParagraph"/>
              <w:rPr>
                <w:sz w:val="28"/>
                <w:szCs w:val="28"/>
              </w:rPr>
            </w:pPr>
            <w:r>
              <w:rPr>
                <w:sz w:val="28"/>
                <w:szCs w:val="28"/>
              </w:rPr>
              <w:lastRenderedPageBreak/>
              <w:t>After-school sports clubs – Delivered by teachers, HRF and Premier Sports.</w:t>
            </w:r>
          </w:p>
        </w:tc>
        <w:tc>
          <w:tcPr>
            <w:tcW w:w="3534" w:type="dxa"/>
          </w:tcPr>
          <w:p w14:paraId="7CD68580" w14:textId="77777777" w:rsidR="001C07AD" w:rsidRDefault="00BC50AF">
            <w:pPr>
              <w:pStyle w:val="TableParagraph"/>
              <w:ind w:left="79"/>
              <w:rPr>
                <w:iCs/>
                <w:color w:val="000000" w:themeColor="text1"/>
                <w:sz w:val="28"/>
                <w:szCs w:val="28"/>
              </w:rPr>
            </w:pPr>
            <w:r>
              <w:rPr>
                <w:iCs/>
                <w:color w:val="000000" w:themeColor="text1"/>
                <w:sz w:val="28"/>
                <w:szCs w:val="28"/>
              </w:rPr>
              <w:t>Teachers.</w:t>
            </w:r>
          </w:p>
          <w:p w14:paraId="020125DE" w14:textId="77777777" w:rsidR="00BC50AF" w:rsidRDefault="00BC50AF" w:rsidP="00BC50AF">
            <w:pPr>
              <w:pStyle w:val="TableParagraph"/>
              <w:ind w:left="79"/>
              <w:rPr>
                <w:iCs/>
                <w:color w:val="000000" w:themeColor="text1"/>
                <w:sz w:val="28"/>
                <w:szCs w:val="28"/>
              </w:rPr>
            </w:pPr>
            <w:r>
              <w:rPr>
                <w:iCs/>
                <w:color w:val="000000" w:themeColor="text1"/>
                <w:sz w:val="28"/>
                <w:szCs w:val="28"/>
              </w:rPr>
              <w:t>External providers.</w:t>
            </w:r>
          </w:p>
          <w:p w14:paraId="0B3BF436" w14:textId="39E7F819" w:rsidR="00BC50AF" w:rsidRPr="00A26CFA" w:rsidRDefault="00BC50AF" w:rsidP="00BC50AF">
            <w:pPr>
              <w:pStyle w:val="TableParagraph"/>
              <w:ind w:left="79"/>
              <w:rPr>
                <w:iCs/>
                <w:color w:val="000000" w:themeColor="text1"/>
                <w:sz w:val="28"/>
                <w:szCs w:val="28"/>
              </w:rPr>
            </w:pPr>
            <w:r>
              <w:rPr>
                <w:iCs/>
                <w:color w:val="000000" w:themeColor="text1"/>
                <w:sz w:val="28"/>
                <w:szCs w:val="28"/>
              </w:rPr>
              <w:t>Pupils – they are involved.</w:t>
            </w:r>
          </w:p>
        </w:tc>
        <w:tc>
          <w:tcPr>
            <w:tcW w:w="3874" w:type="dxa"/>
          </w:tcPr>
          <w:p w14:paraId="7EE077E0" w14:textId="12C137D1" w:rsidR="00BC50AF" w:rsidRDefault="00BC50AF" w:rsidP="00BC50AF">
            <w:pPr>
              <w:pStyle w:val="TableParagraph"/>
              <w:rPr>
                <w:iCs/>
                <w:color w:val="000000" w:themeColor="text1"/>
                <w:sz w:val="28"/>
              </w:rPr>
            </w:pPr>
            <w:r w:rsidRPr="0040336C">
              <w:rPr>
                <w:iCs/>
                <w:color w:val="000000" w:themeColor="text1"/>
                <w:sz w:val="28"/>
              </w:rPr>
              <w:t xml:space="preserve">Key indicator 2 </w:t>
            </w:r>
            <w:r w:rsidR="00446A67">
              <w:rPr>
                <w:iCs/>
                <w:color w:val="000000" w:themeColor="text1"/>
                <w:sz w:val="28"/>
              </w:rPr>
              <w:t xml:space="preserve">– </w:t>
            </w:r>
            <w:r w:rsidRPr="0040336C">
              <w:rPr>
                <w:iCs/>
                <w:color w:val="000000" w:themeColor="text1"/>
                <w:sz w:val="28"/>
              </w:rPr>
              <w:t>The engagement of all pupils in regular physical activity</w:t>
            </w:r>
            <w:r w:rsidR="001426A2">
              <w:rPr>
                <w:iCs/>
                <w:color w:val="000000" w:themeColor="text1"/>
                <w:sz w:val="28"/>
              </w:rPr>
              <w:t>.</w:t>
            </w:r>
          </w:p>
          <w:p w14:paraId="0463BF18" w14:textId="77777777" w:rsidR="00BC50AF" w:rsidRDefault="00BC50AF" w:rsidP="00BC50AF">
            <w:pPr>
              <w:pStyle w:val="TableParagraph"/>
              <w:rPr>
                <w:iCs/>
                <w:color w:val="000000" w:themeColor="text1"/>
                <w:sz w:val="28"/>
              </w:rPr>
            </w:pPr>
          </w:p>
          <w:p w14:paraId="790C622E" w14:textId="77777777" w:rsidR="001C07AD" w:rsidRDefault="00BC50AF" w:rsidP="00BC50AF">
            <w:pPr>
              <w:pStyle w:val="TableParagraph"/>
              <w:spacing w:before="18" w:line="235" w:lineRule="auto"/>
              <w:ind w:left="79" w:right="206"/>
              <w:rPr>
                <w:iCs/>
                <w:color w:val="000000" w:themeColor="text1"/>
                <w:sz w:val="28"/>
              </w:rPr>
            </w:pPr>
            <w:r>
              <w:rPr>
                <w:iCs/>
                <w:color w:val="000000" w:themeColor="text1"/>
                <w:sz w:val="28"/>
              </w:rPr>
              <w:t>Key Indicator 4 – Broader experience of a range of sports and activities offered to all pupils.</w:t>
            </w:r>
          </w:p>
          <w:p w14:paraId="338B1ACA" w14:textId="77777777" w:rsidR="00BC50AF" w:rsidRDefault="00BC50AF" w:rsidP="00BC50AF">
            <w:pPr>
              <w:pStyle w:val="TableParagraph"/>
              <w:spacing w:before="18" w:line="235" w:lineRule="auto"/>
              <w:ind w:left="79" w:right="206"/>
              <w:rPr>
                <w:iCs/>
                <w:color w:val="000000" w:themeColor="text1"/>
                <w:sz w:val="28"/>
              </w:rPr>
            </w:pPr>
          </w:p>
          <w:p w14:paraId="40C8A7D5" w14:textId="351715E1" w:rsidR="00BC50AF" w:rsidRDefault="00BC50AF" w:rsidP="00BC50AF">
            <w:pPr>
              <w:pStyle w:val="TableParagraph"/>
              <w:spacing w:before="18" w:line="235" w:lineRule="auto"/>
              <w:ind w:left="79" w:right="206"/>
              <w:rPr>
                <w:iCs/>
                <w:color w:val="000000" w:themeColor="text1"/>
                <w:spacing w:val="-2"/>
                <w:sz w:val="28"/>
              </w:rPr>
            </w:pPr>
            <w:r w:rsidRPr="001C07AD">
              <w:rPr>
                <w:iCs/>
                <w:color w:val="000000" w:themeColor="text1"/>
                <w:sz w:val="28"/>
              </w:rPr>
              <w:t>Key indicator 5</w:t>
            </w:r>
            <w:r w:rsidR="00446A67">
              <w:rPr>
                <w:iCs/>
                <w:color w:val="000000" w:themeColor="text1"/>
                <w:sz w:val="28"/>
              </w:rPr>
              <w:t xml:space="preserve"> –</w:t>
            </w:r>
            <w:r w:rsidRPr="001C07AD">
              <w:rPr>
                <w:iCs/>
                <w:color w:val="000000" w:themeColor="text1"/>
                <w:sz w:val="28"/>
              </w:rPr>
              <w:t xml:space="preserve"> Increased participation</w:t>
            </w:r>
            <w:r w:rsidRPr="001C07AD">
              <w:rPr>
                <w:iCs/>
                <w:color w:val="000000" w:themeColor="text1"/>
                <w:spacing w:val="-16"/>
                <w:sz w:val="28"/>
              </w:rPr>
              <w:t xml:space="preserve"> </w:t>
            </w:r>
            <w:r w:rsidRPr="001C07AD">
              <w:rPr>
                <w:iCs/>
                <w:color w:val="000000" w:themeColor="text1"/>
                <w:sz w:val="28"/>
              </w:rPr>
              <w:t>in</w:t>
            </w:r>
            <w:r w:rsidRPr="001C07AD">
              <w:rPr>
                <w:iCs/>
                <w:color w:val="000000" w:themeColor="text1"/>
                <w:spacing w:val="-16"/>
                <w:sz w:val="28"/>
              </w:rPr>
              <w:t xml:space="preserve"> </w:t>
            </w:r>
            <w:r w:rsidRPr="001C07AD">
              <w:rPr>
                <w:iCs/>
                <w:color w:val="000000" w:themeColor="text1"/>
                <w:sz w:val="28"/>
              </w:rPr>
              <w:t xml:space="preserve">competitive </w:t>
            </w:r>
            <w:r w:rsidRPr="001C07AD">
              <w:rPr>
                <w:iCs/>
                <w:color w:val="000000" w:themeColor="text1"/>
                <w:spacing w:val="-2"/>
                <w:sz w:val="28"/>
              </w:rPr>
              <w:t>sport.</w:t>
            </w:r>
          </w:p>
          <w:p w14:paraId="161470E5" w14:textId="7A8F80BC" w:rsidR="00BC50AF" w:rsidRPr="00A26CFA" w:rsidRDefault="00BC50AF" w:rsidP="00BC50AF">
            <w:pPr>
              <w:pStyle w:val="TableParagraph"/>
              <w:spacing w:before="18" w:line="235" w:lineRule="auto"/>
              <w:ind w:left="79" w:right="206"/>
              <w:rPr>
                <w:iCs/>
                <w:color w:val="000000" w:themeColor="text1"/>
                <w:sz w:val="28"/>
                <w:szCs w:val="28"/>
              </w:rPr>
            </w:pPr>
          </w:p>
        </w:tc>
        <w:tc>
          <w:tcPr>
            <w:tcW w:w="2740" w:type="dxa"/>
          </w:tcPr>
          <w:p w14:paraId="090706ED" w14:textId="77777777" w:rsidR="001C07AD" w:rsidRDefault="00446A67">
            <w:pPr>
              <w:pStyle w:val="TableParagraph"/>
              <w:spacing w:before="18" w:line="235" w:lineRule="auto"/>
              <w:ind w:left="79"/>
              <w:rPr>
                <w:iCs/>
                <w:color w:val="000000" w:themeColor="text1"/>
                <w:sz w:val="28"/>
                <w:szCs w:val="28"/>
              </w:rPr>
            </w:pPr>
            <w:r>
              <w:rPr>
                <w:iCs/>
                <w:color w:val="000000" w:themeColor="text1"/>
                <w:sz w:val="28"/>
                <w:szCs w:val="28"/>
              </w:rPr>
              <w:t xml:space="preserve">More opportunities provided for a range of children from a variety of age groups. </w:t>
            </w:r>
          </w:p>
          <w:p w14:paraId="293BBA4A" w14:textId="7DE9667A" w:rsidR="00446A67" w:rsidRPr="00A26CFA" w:rsidRDefault="00446A67">
            <w:pPr>
              <w:pStyle w:val="TableParagraph"/>
              <w:spacing w:before="18" w:line="235" w:lineRule="auto"/>
              <w:ind w:left="79"/>
              <w:rPr>
                <w:iCs/>
                <w:color w:val="000000" w:themeColor="text1"/>
                <w:sz w:val="28"/>
                <w:szCs w:val="28"/>
              </w:rPr>
            </w:pPr>
            <w:r>
              <w:rPr>
                <w:iCs/>
                <w:color w:val="000000" w:themeColor="text1"/>
                <w:sz w:val="28"/>
                <w:szCs w:val="28"/>
              </w:rPr>
              <w:t>Each club is different and children often vote for their chose of sport for the session.</w:t>
            </w:r>
          </w:p>
        </w:tc>
        <w:tc>
          <w:tcPr>
            <w:tcW w:w="2702" w:type="dxa"/>
          </w:tcPr>
          <w:p w14:paraId="73666C17" w14:textId="293AA5B5" w:rsidR="001C07AD" w:rsidRPr="002D206B" w:rsidRDefault="00446A67">
            <w:pPr>
              <w:pStyle w:val="TableParagraph"/>
              <w:spacing w:before="18" w:line="235" w:lineRule="auto"/>
              <w:ind w:left="79" w:right="93"/>
              <w:rPr>
                <w:iCs/>
                <w:color w:val="FF0000"/>
                <w:sz w:val="28"/>
                <w:szCs w:val="28"/>
              </w:rPr>
            </w:pPr>
            <w:r w:rsidRPr="002D206B">
              <w:rPr>
                <w:iCs/>
                <w:color w:val="FF0000"/>
                <w:sz w:val="28"/>
                <w:szCs w:val="28"/>
              </w:rPr>
              <w:t>£3500 – Partial cost from HRF</w:t>
            </w:r>
          </w:p>
        </w:tc>
      </w:tr>
      <w:tr w:rsidR="001C07AD" w14:paraId="21E6BCCA" w14:textId="77777777">
        <w:trPr>
          <w:trHeight w:val="3857"/>
        </w:trPr>
        <w:tc>
          <w:tcPr>
            <w:tcW w:w="2568" w:type="dxa"/>
          </w:tcPr>
          <w:p w14:paraId="64B1FECD" w14:textId="42259FD6" w:rsidR="001C07AD" w:rsidRPr="00A26CFA" w:rsidRDefault="001426A2">
            <w:pPr>
              <w:pStyle w:val="TableParagraph"/>
              <w:spacing w:before="18" w:line="235" w:lineRule="auto"/>
              <w:ind w:right="162"/>
              <w:rPr>
                <w:iCs/>
                <w:color w:val="000000" w:themeColor="text1"/>
                <w:sz w:val="28"/>
                <w:szCs w:val="28"/>
              </w:rPr>
            </w:pPr>
            <w:r>
              <w:rPr>
                <w:iCs/>
                <w:color w:val="000000" w:themeColor="text1"/>
                <w:sz w:val="28"/>
                <w:szCs w:val="28"/>
              </w:rPr>
              <w:t>Purchasing sports equipment.</w:t>
            </w:r>
          </w:p>
        </w:tc>
        <w:tc>
          <w:tcPr>
            <w:tcW w:w="3534" w:type="dxa"/>
          </w:tcPr>
          <w:p w14:paraId="73938DFA" w14:textId="77777777" w:rsidR="001C07AD" w:rsidRDefault="001426A2">
            <w:pPr>
              <w:pStyle w:val="TableParagraph"/>
              <w:ind w:left="79"/>
              <w:rPr>
                <w:iCs/>
                <w:color w:val="000000" w:themeColor="text1"/>
                <w:sz w:val="28"/>
                <w:szCs w:val="28"/>
              </w:rPr>
            </w:pPr>
            <w:r>
              <w:rPr>
                <w:iCs/>
                <w:color w:val="000000" w:themeColor="text1"/>
                <w:sz w:val="28"/>
                <w:szCs w:val="28"/>
              </w:rPr>
              <w:t>Teachers.</w:t>
            </w:r>
          </w:p>
          <w:p w14:paraId="4B54D7E1" w14:textId="77777777" w:rsidR="001426A2" w:rsidRDefault="001426A2">
            <w:pPr>
              <w:pStyle w:val="TableParagraph"/>
              <w:ind w:left="79"/>
              <w:rPr>
                <w:iCs/>
                <w:color w:val="000000" w:themeColor="text1"/>
                <w:sz w:val="28"/>
                <w:szCs w:val="28"/>
              </w:rPr>
            </w:pPr>
            <w:r>
              <w:rPr>
                <w:iCs/>
                <w:color w:val="000000" w:themeColor="text1"/>
                <w:sz w:val="28"/>
                <w:szCs w:val="28"/>
              </w:rPr>
              <w:t>External providers.</w:t>
            </w:r>
          </w:p>
          <w:p w14:paraId="1B88FBD5" w14:textId="151A0C4B" w:rsidR="001426A2" w:rsidRPr="00A26CFA" w:rsidRDefault="001426A2">
            <w:pPr>
              <w:pStyle w:val="TableParagraph"/>
              <w:ind w:left="79"/>
              <w:rPr>
                <w:iCs/>
                <w:color w:val="000000" w:themeColor="text1"/>
                <w:sz w:val="28"/>
                <w:szCs w:val="28"/>
              </w:rPr>
            </w:pPr>
            <w:r>
              <w:rPr>
                <w:iCs/>
                <w:color w:val="000000" w:themeColor="text1"/>
                <w:sz w:val="28"/>
                <w:szCs w:val="28"/>
              </w:rPr>
              <w:t>Pupils.</w:t>
            </w:r>
          </w:p>
        </w:tc>
        <w:tc>
          <w:tcPr>
            <w:tcW w:w="3874" w:type="dxa"/>
          </w:tcPr>
          <w:p w14:paraId="7DD69554" w14:textId="6E5D7793" w:rsidR="001426A2" w:rsidRDefault="001426A2" w:rsidP="001426A2">
            <w:pPr>
              <w:pStyle w:val="TableParagraph"/>
              <w:rPr>
                <w:iCs/>
                <w:color w:val="000000" w:themeColor="text1"/>
                <w:sz w:val="28"/>
              </w:rPr>
            </w:pPr>
            <w:r w:rsidRPr="0040336C">
              <w:rPr>
                <w:iCs/>
                <w:color w:val="000000" w:themeColor="text1"/>
                <w:sz w:val="28"/>
              </w:rPr>
              <w:t xml:space="preserve">Key indicator 2 </w:t>
            </w:r>
            <w:r>
              <w:rPr>
                <w:iCs/>
                <w:color w:val="000000" w:themeColor="text1"/>
                <w:sz w:val="28"/>
              </w:rPr>
              <w:t xml:space="preserve">– </w:t>
            </w:r>
            <w:r w:rsidRPr="0040336C">
              <w:rPr>
                <w:iCs/>
                <w:color w:val="000000" w:themeColor="text1"/>
                <w:sz w:val="28"/>
              </w:rPr>
              <w:t>The engagement of all pupils in regular physical activity</w:t>
            </w:r>
            <w:r>
              <w:rPr>
                <w:iCs/>
                <w:color w:val="000000" w:themeColor="text1"/>
                <w:sz w:val="28"/>
              </w:rPr>
              <w:t>.</w:t>
            </w:r>
          </w:p>
          <w:p w14:paraId="72322284" w14:textId="77777777" w:rsidR="001426A2" w:rsidRDefault="001426A2" w:rsidP="001426A2">
            <w:pPr>
              <w:pStyle w:val="TableParagraph"/>
              <w:rPr>
                <w:iCs/>
                <w:color w:val="000000" w:themeColor="text1"/>
                <w:sz w:val="28"/>
              </w:rPr>
            </w:pPr>
          </w:p>
          <w:p w14:paraId="5A08F98E" w14:textId="6FB42E34" w:rsidR="001426A2" w:rsidRDefault="001426A2" w:rsidP="001426A2">
            <w:pPr>
              <w:pStyle w:val="TableParagraph"/>
              <w:rPr>
                <w:iCs/>
                <w:color w:val="000000" w:themeColor="text1"/>
                <w:sz w:val="28"/>
              </w:rPr>
            </w:pPr>
            <w:r>
              <w:rPr>
                <w:iCs/>
                <w:color w:val="000000" w:themeColor="text1"/>
                <w:sz w:val="28"/>
              </w:rPr>
              <w:t>Key Indicator 3 – The profile of P.E and sport is raised across the school as a tool for whole school improvement.</w:t>
            </w:r>
          </w:p>
          <w:p w14:paraId="2C2BAFB4" w14:textId="77777777" w:rsidR="001426A2" w:rsidRDefault="001426A2" w:rsidP="001426A2">
            <w:pPr>
              <w:pStyle w:val="TableParagraph"/>
              <w:rPr>
                <w:iCs/>
                <w:color w:val="000000" w:themeColor="text1"/>
                <w:sz w:val="28"/>
              </w:rPr>
            </w:pPr>
          </w:p>
          <w:p w14:paraId="23004D5B" w14:textId="77777777" w:rsidR="001426A2" w:rsidRDefault="001426A2" w:rsidP="001426A2">
            <w:pPr>
              <w:pStyle w:val="TableParagraph"/>
              <w:spacing w:before="18" w:line="235" w:lineRule="auto"/>
              <w:ind w:left="79" w:right="206"/>
              <w:rPr>
                <w:iCs/>
                <w:color w:val="000000" w:themeColor="text1"/>
                <w:sz w:val="28"/>
              </w:rPr>
            </w:pPr>
            <w:r>
              <w:rPr>
                <w:iCs/>
                <w:color w:val="000000" w:themeColor="text1"/>
                <w:sz w:val="28"/>
              </w:rPr>
              <w:t>Key Indicator 4 – Broader experience of a range of sports and activities offered to all pupils.</w:t>
            </w:r>
          </w:p>
          <w:p w14:paraId="6BAAC0BA" w14:textId="77777777" w:rsidR="001426A2" w:rsidRDefault="001426A2" w:rsidP="001426A2">
            <w:pPr>
              <w:pStyle w:val="TableParagraph"/>
              <w:spacing w:before="18" w:line="235" w:lineRule="auto"/>
              <w:ind w:left="79" w:right="206"/>
              <w:rPr>
                <w:iCs/>
                <w:color w:val="000000" w:themeColor="text1"/>
                <w:sz w:val="28"/>
              </w:rPr>
            </w:pPr>
          </w:p>
          <w:p w14:paraId="7131C96E" w14:textId="77777777" w:rsidR="001C07AD" w:rsidRPr="00A26CFA" w:rsidRDefault="001C07AD" w:rsidP="001426A2">
            <w:pPr>
              <w:pStyle w:val="TableParagraph"/>
              <w:spacing w:before="18" w:line="235" w:lineRule="auto"/>
              <w:ind w:left="0" w:right="206"/>
              <w:rPr>
                <w:iCs/>
                <w:color w:val="000000" w:themeColor="text1"/>
                <w:sz w:val="28"/>
                <w:szCs w:val="28"/>
              </w:rPr>
            </w:pPr>
          </w:p>
        </w:tc>
        <w:tc>
          <w:tcPr>
            <w:tcW w:w="2740" w:type="dxa"/>
          </w:tcPr>
          <w:p w14:paraId="1E0983DD" w14:textId="556CE238" w:rsidR="001C07AD" w:rsidRPr="00A26CFA" w:rsidRDefault="001426A2">
            <w:pPr>
              <w:pStyle w:val="TableParagraph"/>
              <w:spacing w:before="18" w:line="235" w:lineRule="auto"/>
              <w:ind w:left="79"/>
              <w:rPr>
                <w:iCs/>
                <w:color w:val="000000" w:themeColor="text1"/>
                <w:sz w:val="28"/>
                <w:szCs w:val="28"/>
              </w:rPr>
            </w:pPr>
            <w:r>
              <w:rPr>
                <w:iCs/>
                <w:color w:val="000000" w:themeColor="text1"/>
                <w:sz w:val="28"/>
                <w:szCs w:val="28"/>
              </w:rPr>
              <w:t>High-quality equipment available for all staff and external providers (if needed) to help deliver their P.E lessons and sporting activities.</w:t>
            </w:r>
          </w:p>
        </w:tc>
        <w:tc>
          <w:tcPr>
            <w:tcW w:w="2702" w:type="dxa"/>
          </w:tcPr>
          <w:p w14:paraId="6E147559" w14:textId="72748747" w:rsidR="001C07AD" w:rsidRPr="002D206B" w:rsidRDefault="0032257C">
            <w:pPr>
              <w:pStyle w:val="TableParagraph"/>
              <w:spacing w:before="18" w:line="235" w:lineRule="auto"/>
              <w:ind w:left="79" w:right="93"/>
              <w:rPr>
                <w:iCs/>
                <w:color w:val="FF0000"/>
                <w:sz w:val="28"/>
                <w:szCs w:val="28"/>
              </w:rPr>
            </w:pPr>
            <w:r>
              <w:rPr>
                <w:iCs/>
                <w:color w:val="FF0000"/>
                <w:sz w:val="28"/>
                <w:szCs w:val="28"/>
              </w:rPr>
              <w:t>£650</w:t>
            </w:r>
          </w:p>
        </w:tc>
      </w:tr>
      <w:tr w:rsidR="001426A2" w14:paraId="3BAD4D27" w14:textId="77777777">
        <w:trPr>
          <w:trHeight w:val="3857"/>
        </w:trPr>
        <w:tc>
          <w:tcPr>
            <w:tcW w:w="2568" w:type="dxa"/>
          </w:tcPr>
          <w:p w14:paraId="205AEFCF" w14:textId="0D837204" w:rsidR="001426A2" w:rsidRDefault="001426A2">
            <w:pPr>
              <w:pStyle w:val="TableParagraph"/>
              <w:spacing w:before="18" w:line="235" w:lineRule="auto"/>
              <w:ind w:right="162"/>
              <w:rPr>
                <w:iCs/>
                <w:color w:val="000000" w:themeColor="text1"/>
                <w:sz w:val="28"/>
                <w:szCs w:val="28"/>
              </w:rPr>
            </w:pPr>
            <w:r>
              <w:rPr>
                <w:iCs/>
                <w:color w:val="000000" w:themeColor="text1"/>
                <w:sz w:val="28"/>
                <w:szCs w:val="28"/>
              </w:rPr>
              <w:lastRenderedPageBreak/>
              <w:t>Visit of a current/former athlete.</w:t>
            </w:r>
          </w:p>
        </w:tc>
        <w:tc>
          <w:tcPr>
            <w:tcW w:w="3534" w:type="dxa"/>
          </w:tcPr>
          <w:p w14:paraId="5BAEAE71" w14:textId="123C5C5A" w:rsidR="001426A2" w:rsidRDefault="001426A2">
            <w:pPr>
              <w:pStyle w:val="TableParagraph"/>
              <w:ind w:left="79"/>
              <w:rPr>
                <w:iCs/>
                <w:color w:val="000000" w:themeColor="text1"/>
                <w:sz w:val="28"/>
                <w:szCs w:val="28"/>
              </w:rPr>
            </w:pPr>
            <w:r>
              <w:rPr>
                <w:iCs/>
                <w:color w:val="000000" w:themeColor="text1"/>
                <w:sz w:val="28"/>
                <w:szCs w:val="28"/>
              </w:rPr>
              <w:t>Pupils.</w:t>
            </w:r>
          </w:p>
        </w:tc>
        <w:tc>
          <w:tcPr>
            <w:tcW w:w="3874" w:type="dxa"/>
          </w:tcPr>
          <w:p w14:paraId="5BA27A2E" w14:textId="77777777" w:rsidR="001426A2" w:rsidRDefault="001426A2" w:rsidP="001426A2">
            <w:pPr>
              <w:pStyle w:val="TableParagraph"/>
              <w:rPr>
                <w:iCs/>
                <w:color w:val="000000" w:themeColor="text1"/>
                <w:sz w:val="28"/>
              </w:rPr>
            </w:pPr>
            <w:r>
              <w:rPr>
                <w:iCs/>
                <w:color w:val="000000" w:themeColor="text1"/>
                <w:sz w:val="28"/>
              </w:rPr>
              <w:t>Key Indicator 3 – The profile of P.E and sport is raised across the school as a tool for whole school improvement.</w:t>
            </w:r>
          </w:p>
          <w:p w14:paraId="2DF395B6" w14:textId="77777777" w:rsidR="00347032" w:rsidRDefault="00347032" w:rsidP="001426A2">
            <w:pPr>
              <w:pStyle w:val="TableParagraph"/>
              <w:rPr>
                <w:iCs/>
                <w:color w:val="000000" w:themeColor="text1"/>
                <w:sz w:val="28"/>
              </w:rPr>
            </w:pPr>
          </w:p>
          <w:p w14:paraId="5A8C30B1" w14:textId="77777777" w:rsidR="00347032" w:rsidRDefault="00347032" w:rsidP="00347032">
            <w:pPr>
              <w:pStyle w:val="TableParagraph"/>
              <w:spacing w:before="18" w:line="235" w:lineRule="auto"/>
              <w:ind w:left="79" w:right="206"/>
              <w:rPr>
                <w:iCs/>
                <w:color w:val="000000" w:themeColor="text1"/>
                <w:sz w:val="28"/>
              </w:rPr>
            </w:pPr>
            <w:r>
              <w:rPr>
                <w:iCs/>
                <w:color w:val="000000" w:themeColor="text1"/>
                <w:sz w:val="28"/>
              </w:rPr>
              <w:t>Key Indicator 4 – Broader experience of a range of sports and activities offered to all pupils.</w:t>
            </w:r>
          </w:p>
          <w:p w14:paraId="7F1EC583" w14:textId="77777777" w:rsidR="00347032" w:rsidRDefault="00347032" w:rsidP="001426A2">
            <w:pPr>
              <w:pStyle w:val="TableParagraph"/>
              <w:rPr>
                <w:iCs/>
                <w:color w:val="000000" w:themeColor="text1"/>
                <w:sz w:val="28"/>
              </w:rPr>
            </w:pPr>
          </w:p>
          <w:p w14:paraId="57670183" w14:textId="5072B15D" w:rsidR="001426A2" w:rsidRPr="0040336C" w:rsidRDefault="001426A2" w:rsidP="001426A2">
            <w:pPr>
              <w:pStyle w:val="TableParagraph"/>
              <w:rPr>
                <w:iCs/>
                <w:color w:val="000000" w:themeColor="text1"/>
                <w:sz w:val="28"/>
              </w:rPr>
            </w:pPr>
          </w:p>
        </w:tc>
        <w:tc>
          <w:tcPr>
            <w:tcW w:w="2740" w:type="dxa"/>
          </w:tcPr>
          <w:p w14:paraId="25B1DDFA" w14:textId="779669AD" w:rsidR="001426A2" w:rsidRPr="00A26CFA" w:rsidRDefault="001426A2">
            <w:pPr>
              <w:pStyle w:val="TableParagraph"/>
              <w:spacing w:before="18" w:line="235" w:lineRule="auto"/>
              <w:ind w:left="79"/>
              <w:rPr>
                <w:iCs/>
                <w:color w:val="000000" w:themeColor="text1"/>
                <w:sz w:val="28"/>
                <w:szCs w:val="28"/>
              </w:rPr>
            </w:pPr>
            <w:r>
              <w:rPr>
                <w:iCs/>
                <w:color w:val="000000" w:themeColor="text1"/>
                <w:sz w:val="28"/>
                <w:szCs w:val="28"/>
              </w:rPr>
              <w:t xml:space="preserve">Opportunity for </w:t>
            </w:r>
            <w:r w:rsidR="00347032">
              <w:rPr>
                <w:iCs/>
                <w:color w:val="000000" w:themeColor="text1"/>
                <w:sz w:val="28"/>
                <w:szCs w:val="28"/>
              </w:rPr>
              <w:t>pupils to learn from a professional athlete. Children given the chance to ask questions and take part in sporting activities.</w:t>
            </w:r>
          </w:p>
        </w:tc>
        <w:tc>
          <w:tcPr>
            <w:tcW w:w="2702" w:type="dxa"/>
          </w:tcPr>
          <w:p w14:paraId="339D7C10" w14:textId="63AEFBA9" w:rsidR="001426A2" w:rsidRPr="002D206B" w:rsidRDefault="002D206B">
            <w:pPr>
              <w:pStyle w:val="TableParagraph"/>
              <w:spacing w:before="18" w:line="235" w:lineRule="auto"/>
              <w:ind w:left="79" w:right="93"/>
              <w:rPr>
                <w:iCs/>
                <w:color w:val="FF0000"/>
                <w:sz w:val="28"/>
                <w:szCs w:val="28"/>
              </w:rPr>
            </w:pPr>
            <w:r w:rsidRPr="002D206B">
              <w:rPr>
                <w:iCs/>
                <w:color w:val="FF0000"/>
                <w:sz w:val="28"/>
                <w:szCs w:val="28"/>
              </w:rPr>
              <w:t>£900</w:t>
            </w:r>
          </w:p>
        </w:tc>
      </w:tr>
      <w:tr w:rsidR="002D206B" w14:paraId="52B7BD42" w14:textId="77777777">
        <w:trPr>
          <w:trHeight w:val="3857"/>
        </w:trPr>
        <w:tc>
          <w:tcPr>
            <w:tcW w:w="2568" w:type="dxa"/>
          </w:tcPr>
          <w:p w14:paraId="599CE5A1" w14:textId="6A63B2CB" w:rsidR="002D206B" w:rsidRDefault="002D206B">
            <w:pPr>
              <w:pStyle w:val="TableParagraph"/>
              <w:spacing w:before="18" w:line="235" w:lineRule="auto"/>
              <w:ind w:right="162"/>
              <w:rPr>
                <w:iCs/>
                <w:color w:val="000000" w:themeColor="text1"/>
                <w:sz w:val="28"/>
                <w:szCs w:val="28"/>
              </w:rPr>
            </w:pPr>
            <w:r>
              <w:rPr>
                <w:iCs/>
                <w:color w:val="000000" w:themeColor="text1"/>
                <w:sz w:val="28"/>
                <w:szCs w:val="28"/>
              </w:rPr>
              <w:t>Sporting Trips and Events.</w:t>
            </w:r>
          </w:p>
        </w:tc>
        <w:tc>
          <w:tcPr>
            <w:tcW w:w="3534" w:type="dxa"/>
          </w:tcPr>
          <w:p w14:paraId="63371C9A" w14:textId="04F2CFC1" w:rsidR="002D206B" w:rsidRDefault="002D206B">
            <w:pPr>
              <w:pStyle w:val="TableParagraph"/>
              <w:ind w:left="79"/>
              <w:rPr>
                <w:iCs/>
                <w:color w:val="000000" w:themeColor="text1"/>
                <w:sz w:val="28"/>
                <w:szCs w:val="28"/>
              </w:rPr>
            </w:pPr>
            <w:r>
              <w:rPr>
                <w:iCs/>
                <w:color w:val="000000" w:themeColor="text1"/>
                <w:sz w:val="28"/>
                <w:szCs w:val="28"/>
              </w:rPr>
              <w:t>Teacher – leading the visits.</w:t>
            </w:r>
          </w:p>
          <w:p w14:paraId="732226FB" w14:textId="7218CC11" w:rsidR="002D206B" w:rsidRDefault="002D206B">
            <w:pPr>
              <w:pStyle w:val="TableParagraph"/>
              <w:ind w:left="79"/>
              <w:rPr>
                <w:iCs/>
                <w:color w:val="000000" w:themeColor="text1"/>
                <w:sz w:val="28"/>
                <w:szCs w:val="28"/>
              </w:rPr>
            </w:pPr>
            <w:r>
              <w:rPr>
                <w:iCs/>
                <w:color w:val="000000" w:themeColor="text1"/>
                <w:sz w:val="28"/>
                <w:szCs w:val="28"/>
              </w:rPr>
              <w:t>Pupils.</w:t>
            </w:r>
          </w:p>
        </w:tc>
        <w:tc>
          <w:tcPr>
            <w:tcW w:w="3874" w:type="dxa"/>
          </w:tcPr>
          <w:p w14:paraId="7CB7EEC7" w14:textId="375035C4" w:rsidR="002D206B" w:rsidRDefault="002D206B" w:rsidP="002D206B">
            <w:pPr>
              <w:pStyle w:val="TableParagraph"/>
              <w:rPr>
                <w:sz w:val="28"/>
                <w:szCs w:val="28"/>
              </w:rPr>
            </w:pPr>
            <w:r w:rsidRPr="002D206B">
              <w:rPr>
                <w:sz w:val="28"/>
                <w:szCs w:val="28"/>
              </w:rPr>
              <w:t>Key Indicator 3 – The profile of P.E and sport is raised across the school as a tool for whole school improvement.</w:t>
            </w:r>
          </w:p>
          <w:p w14:paraId="6E2B3233" w14:textId="77777777" w:rsidR="002D206B" w:rsidRDefault="002D206B" w:rsidP="002D206B">
            <w:pPr>
              <w:pStyle w:val="TableParagraph"/>
              <w:rPr>
                <w:sz w:val="28"/>
                <w:szCs w:val="28"/>
              </w:rPr>
            </w:pPr>
          </w:p>
          <w:p w14:paraId="7186349B" w14:textId="77777777" w:rsidR="002D206B" w:rsidRDefault="002D206B" w:rsidP="002D206B">
            <w:pPr>
              <w:pStyle w:val="TableParagraph"/>
              <w:spacing w:before="18" w:line="235" w:lineRule="auto"/>
              <w:ind w:left="79" w:right="206"/>
              <w:rPr>
                <w:iCs/>
                <w:color w:val="000000" w:themeColor="text1"/>
                <w:sz w:val="28"/>
              </w:rPr>
            </w:pPr>
            <w:r>
              <w:rPr>
                <w:iCs/>
                <w:color w:val="000000" w:themeColor="text1"/>
                <w:sz w:val="28"/>
              </w:rPr>
              <w:t>Key Indicator 4 – Broader experience of a range of sports and activities offered to all pupils.</w:t>
            </w:r>
          </w:p>
          <w:p w14:paraId="32C959C9" w14:textId="77777777" w:rsidR="002D206B" w:rsidRPr="002D206B" w:rsidRDefault="002D206B" w:rsidP="002D206B">
            <w:pPr>
              <w:pStyle w:val="TableParagraph"/>
              <w:rPr>
                <w:sz w:val="28"/>
                <w:szCs w:val="28"/>
              </w:rPr>
            </w:pPr>
          </w:p>
          <w:p w14:paraId="003E4EB1" w14:textId="77777777" w:rsidR="002D206B" w:rsidRDefault="002D206B" w:rsidP="001426A2">
            <w:pPr>
              <w:pStyle w:val="TableParagraph"/>
              <w:rPr>
                <w:iCs/>
                <w:color w:val="000000" w:themeColor="text1"/>
                <w:sz w:val="28"/>
              </w:rPr>
            </w:pPr>
          </w:p>
        </w:tc>
        <w:tc>
          <w:tcPr>
            <w:tcW w:w="2740" w:type="dxa"/>
          </w:tcPr>
          <w:p w14:paraId="715D982A" w14:textId="714179B5" w:rsidR="002D206B" w:rsidRPr="002D206B" w:rsidRDefault="002D206B" w:rsidP="002D206B">
            <w:pPr>
              <w:pStyle w:val="TableParagraph"/>
              <w:rPr>
                <w:sz w:val="28"/>
                <w:szCs w:val="28"/>
              </w:rPr>
            </w:pPr>
            <w:r w:rsidRPr="002D206B">
              <w:rPr>
                <w:sz w:val="28"/>
                <w:szCs w:val="28"/>
              </w:rPr>
              <w:t>Children access sporting events and use this experience to take up new or more sports.</w:t>
            </w:r>
          </w:p>
        </w:tc>
        <w:tc>
          <w:tcPr>
            <w:tcW w:w="2702" w:type="dxa"/>
          </w:tcPr>
          <w:p w14:paraId="2DF25953" w14:textId="076CA37F" w:rsidR="002D206B" w:rsidRDefault="002D206B">
            <w:pPr>
              <w:pStyle w:val="TableParagraph"/>
              <w:spacing w:before="18" w:line="235" w:lineRule="auto"/>
              <w:ind w:left="79" w:right="93"/>
              <w:rPr>
                <w:iCs/>
                <w:color w:val="FF0000"/>
                <w:sz w:val="28"/>
                <w:szCs w:val="28"/>
              </w:rPr>
            </w:pPr>
            <w:r>
              <w:rPr>
                <w:iCs/>
                <w:color w:val="FF0000"/>
                <w:sz w:val="28"/>
                <w:szCs w:val="28"/>
              </w:rPr>
              <w:t>£</w:t>
            </w:r>
            <w:r w:rsidR="00100CC8">
              <w:rPr>
                <w:iCs/>
                <w:color w:val="FF0000"/>
                <w:sz w:val="28"/>
                <w:szCs w:val="28"/>
              </w:rPr>
              <w:t>4000</w:t>
            </w:r>
          </w:p>
          <w:p w14:paraId="1569DF2C" w14:textId="77777777" w:rsidR="002D206B" w:rsidRDefault="002D206B">
            <w:pPr>
              <w:pStyle w:val="TableParagraph"/>
              <w:spacing w:before="18" w:line="235" w:lineRule="auto"/>
              <w:ind w:left="79" w:right="93"/>
              <w:rPr>
                <w:iCs/>
                <w:color w:val="FF0000"/>
                <w:sz w:val="28"/>
                <w:szCs w:val="28"/>
              </w:rPr>
            </w:pPr>
          </w:p>
          <w:p w14:paraId="2EA3887C" w14:textId="1BEFDFD5" w:rsidR="002D206B" w:rsidRPr="002D206B" w:rsidRDefault="002D206B">
            <w:pPr>
              <w:pStyle w:val="TableParagraph"/>
              <w:spacing w:before="18" w:line="235" w:lineRule="auto"/>
              <w:ind w:left="79" w:right="93"/>
              <w:rPr>
                <w:iCs/>
                <w:color w:val="FF0000"/>
                <w:sz w:val="28"/>
                <w:szCs w:val="28"/>
              </w:rPr>
            </w:pPr>
            <w:r>
              <w:rPr>
                <w:iCs/>
                <w:color w:val="FF0000"/>
                <w:sz w:val="28"/>
                <w:szCs w:val="28"/>
              </w:rPr>
              <w:t>£4900 – Residential? Sporting activities</w:t>
            </w:r>
            <w:r w:rsidR="00100CC8">
              <w:rPr>
                <w:iCs/>
                <w:color w:val="FF0000"/>
                <w:sz w:val="28"/>
                <w:szCs w:val="28"/>
              </w:rPr>
              <w:t xml:space="preserve"> we do at Lineham??</w:t>
            </w:r>
          </w:p>
        </w:tc>
      </w:tr>
      <w:tr w:rsidR="002D206B" w14:paraId="5D72D119" w14:textId="77777777">
        <w:trPr>
          <w:trHeight w:val="3857"/>
        </w:trPr>
        <w:tc>
          <w:tcPr>
            <w:tcW w:w="2568" w:type="dxa"/>
          </w:tcPr>
          <w:p w14:paraId="31B8EF26" w14:textId="1A30DBDC" w:rsidR="002D206B" w:rsidRDefault="002D206B">
            <w:pPr>
              <w:pStyle w:val="TableParagraph"/>
              <w:spacing w:before="18" w:line="235" w:lineRule="auto"/>
              <w:ind w:right="162"/>
              <w:rPr>
                <w:iCs/>
                <w:color w:val="000000" w:themeColor="text1"/>
                <w:sz w:val="28"/>
                <w:szCs w:val="28"/>
              </w:rPr>
            </w:pPr>
            <w:r>
              <w:rPr>
                <w:iCs/>
                <w:color w:val="000000" w:themeColor="text1"/>
                <w:sz w:val="28"/>
                <w:szCs w:val="28"/>
              </w:rPr>
              <w:lastRenderedPageBreak/>
              <w:t>Bikeability</w:t>
            </w:r>
          </w:p>
        </w:tc>
        <w:tc>
          <w:tcPr>
            <w:tcW w:w="3534" w:type="dxa"/>
          </w:tcPr>
          <w:p w14:paraId="1EBB4F23" w14:textId="358543FC" w:rsidR="002D206B" w:rsidRDefault="002D206B">
            <w:pPr>
              <w:pStyle w:val="TableParagraph"/>
              <w:ind w:left="79"/>
              <w:rPr>
                <w:iCs/>
                <w:color w:val="000000" w:themeColor="text1"/>
                <w:sz w:val="28"/>
                <w:szCs w:val="28"/>
              </w:rPr>
            </w:pPr>
            <w:r>
              <w:rPr>
                <w:iCs/>
                <w:color w:val="000000" w:themeColor="text1"/>
                <w:sz w:val="28"/>
                <w:szCs w:val="28"/>
              </w:rPr>
              <w:t>Pupils – taking part.</w:t>
            </w:r>
          </w:p>
        </w:tc>
        <w:tc>
          <w:tcPr>
            <w:tcW w:w="3874" w:type="dxa"/>
          </w:tcPr>
          <w:p w14:paraId="4F1CBA39" w14:textId="61300A0A" w:rsidR="002D206B" w:rsidRPr="002D206B" w:rsidRDefault="002D206B" w:rsidP="002D206B">
            <w:pPr>
              <w:pStyle w:val="TableParagraph"/>
              <w:rPr>
                <w:iCs/>
                <w:color w:val="000000" w:themeColor="text1"/>
                <w:sz w:val="28"/>
              </w:rPr>
            </w:pPr>
            <w:r w:rsidRPr="0040336C">
              <w:rPr>
                <w:iCs/>
                <w:color w:val="000000" w:themeColor="text1"/>
                <w:sz w:val="28"/>
              </w:rPr>
              <w:t xml:space="preserve">Key indicator 2 </w:t>
            </w:r>
            <w:r>
              <w:rPr>
                <w:iCs/>
                <w:color w:val="000000" w:themeColor="text1"/>
                <w:sz w:val="28"/>
              </w:rPr>
              <w:t xml:space="preserve">– </w:t>
            </w:r>
            <w:r w:rsidRPr="0040336C">
              <w:rPr>
                <w:iCs/>
                <w:color w:val="000000" w:themeColor="text1"/>
                <w:sz w:val="28"/>
              </w:rPr>
              <w:t>The engagement of all pupils in regular physical activity</w:t>
            </w:r>
            <w:r>
              <w:rPr>
                <w:iCs/>
                <w:color w:val="000000" w:themeColor="text1"/>
                <w:sz w:val="28"/>
              </w:rPr>
              <w:t>.</w:t>
            </w:r>
          </w:p>
          <w:p w14:paraId="36C4B45C" w14:textId="77777777" w:rsidR="002D206B" w:rsidRDefault="002D206B" w:rsidP="002D206B">
            <w:pPr>
              <w:pStyle w:val="TableParagraph"/>
              <w:rPr>
                <w:sz w:val="28"/>
                <w:szCs w:val="28"/>
              </w:rPr>
            </w:pPr>
          </w:p>
          <w:p w14:paraId="59AB2F6E" w14:textId="1C20F0DB" w:rsidR="002D206B" w:rsidRDefault="002D206B" w:rsidP="002D206B">
            <w:pPr>
              <w:pStyle w:val="TableParagraph"/>
              <w:rPr>
                <w:sz w:val="28"/>
                <w:szCs w:val="28"/>
              </w:rPr>
            </w:pPr>
            <w:r w:rsidRPr="002D206B">
              <w:rPr>
                <w:sz w:val="28"/>
                <w:szCs w:val="28"/>
              </w:rPr>
              <w:t>Key Indicator 3 – The profile of P.E and sport is raised across the school as a tool for whole school improvement.</w:t>
            </w:r>
          </w:p>
          <w:p w14:paraId="17478460" w14:textId="77777777" w:rsidR="002D206B" w:rsidRDefault="002D206B" w:rsidP="002D206B">
            <w:pPr>
              <w:pStyle w:val="TableParagraph"/>
              <w:rPr>
                <w:sz w:val="28"/>
                <w:szCs w:val="28"/>
              </w:rPr>
            </w:pPr>
          </w:p>
          <w:p w14:paraId="2DAE228E" w14:textId="77777777" w:rsidR="002D206B" w:rsidRDefault="002D206B" w:rsidP="002D206B">
            <w:pPr>
              <w:pStyle w:val="TableParagraph"/>
              <w:spacing w:before="18" w:line="235" w:lineRule="auto"/>
              <w:ind w:left="79" w:right="206"/>
              <w:rPr>
                <w:iCs/>
                <w:color w:val="000000" w:themeColor="text1"/>
                <w:sz w:val="28"/>
              </w:rPr>
            </w:pPr>
            <w:r>
              <w:rPr>
                <w:iCs/>
                <w:color w:val="000000" w:themeColor="text1"/>
                <w:sz w:val="28"/>
              </w:rPr>
              <w:t>Key Indicator 4 – Broader experience of a range of sports and activities offered to all pupils.</w:t>
            </w:r>
          </w:p>
          <w:p w14:paraId="12D7AC63" w14:textId="77777777" w:rsidR="002D206B" w:rsidRPr="002D206B" w:rsidRDefault="002D206B" w:rsidP="002D206B">
            <w:pPr>
              <w:pStyle w:val="TableParagraph"/>
              <w:rPr>
                <w:sz w:val="28"/>
                <w:szCs w:val="28"/>
              </w:rPr>
            </w:pPr>
          </w:p>
        </w:tc>
        <w:tc>
          <w:tcPr>
            <w:tcW w:w="2740" w:type="dxa"/>
          </w:tcPr>
          <w:p w14:paraId="76FD0E0E" w14:textId="240F3814" w:rsidR="002D206B" w:rsidRPr="002D206B" w:rsidRDefault="002D206B" w:rsidP="002D206B">
            <w:pPr>
              <w:pStyle w:val="TableParagraph"/>
              <w:rPr>
                <w:sz w:val="28"/>
                <w:szCs w:val="28"/>
              </w:rPr>
            </w:pPr>
            <w:r>
              <w:rPr>
                <w:sz w:val="28"/>
                <w:szCs w:val="28"/>
              </w:rPr>
              <w:t>Children learn to ride bicycles and learn road safety. This provides many children the chance to ride a bicycle and develop a life time engagement in cycling.</w:t>
            </w:r>
          </w:p>
        </w:tc>
        <w:tc>
          <w:tcPr>
            <w:tcW w:w="2702" w:type="dxa"/>
          </w:tcPr>
          <w:p w14:paraId="651122D9" w14:textId="4652A608" w:rsidR="002D206B" w:rsidRDefault="0032257C">
            <w:pPr>
              <w:pStyle w:val="TableParagraph"/>
              <w:spacing w:before="18" w:line="235" w:lineRule="auto"/>
              <w:ind w:left="79" w:right="93"/>
              <w:rPr>
                <w:iCs/>
                <w:color w:val="FF0000"/>
                <w:sz w:val="28"/>
                <w:szCs w:val="28"/>
              </w:rPr>
            </w:pPr>
            <w:r>
              <w:rPr>
                <w:iCs/>
                <w:color w:val="FF0000"/>
                <w:sz w:val="28"/>
                <w:szCs w:val="28"/>
              </w:rPr>
              <w:t>FREE</w:t>
            </w:r>
          </w:p>
        </w:tc>
      </w:tr>
      <w:tr w:rsidR="00100CC8" w14:paraId="7B41FA2C" w14:textId="77777777">
        <w:trPr>
          <w:trHeight w:val="3857"/>
        </w:trPr>
        <w:tc>
          <w:tcPr>
            <w:tcW w:w="2568" w:type="dxa"/>
          </w:tcPr>
          <w:p w14:paraId="3BCB3998" w14:textId="6C9D8D36" w:rsidR="00100CC8" w:rsidRDefault="00100CC8">
            <w:pPr>
              <w:pStyle w:val="TableParagraph"/>
              <w:spacing w:before="18" w:line="235" w:lineRule="auto"/>
              <w:ind w:right="162"/>
              <w:rPr>
                <w:iCs/>
                <w:color w:val="000000" w:themeColor="text1"/>
                <w:sz w:val="28"/>
                <w:szCs w:val="28"/>
              </w:rPr>
            </w:pPr>
            <w:r>
              <w:rPr>
                <w:iCs/>
                <w:color w:val="000000" w:themeColor="text1"/>
                <w:sz w:val="28"/>
                <w:szCs w:val="28"/>
              </w:rPr>
              <w:t>Data collection of how we can improve sports.</w:t>
            </w:r>
          </w:p>
        </w:tc>
        <w:tc>
          <w:tcPr>
            <w:tcW w:w="3534" w:type="dxa"/>
          </w:tcPr>
          <w:p w14:paraId="7E6D3D54" w14:textId="46B5E9E8" w:rsidR="00100CC8" w:rsidRDefault="00100CC8">
            <w:pPr>
              <w:pStyle w:val="TableParagraph"/>
              <w:ind w:left="79"/>
              <w:rPr>
                <w:iCs/>
                <w:color w:val="000000" w:themeColor="text1"/>
                <w:sz w:val="28"/>
                <w:szCs w:val="28"/>
              </w:rPr>
            </w:pPr>
            <w:r>
              <w:rPr>
                <w:iCs/>
                <w:color w:val="000000" w:themeColor="text1"/>
                <w:sz w:val="28"/>
                <w:szCs w:val="28"/>
              </w:rPr>
              <w:t>Pupils – completing the questionnaire.</w:t>
            </w:r>
          </w:p>
        </w:tc>
        <w:tc>
          <w:tcPr>
            <w:tcW w:w="3874" w:type="dxa"/>
          </w:tcPr>
          <w:p w14:paraId="0069402F" w14:textId="77777777" w:rsidR="00100CC8" w:rsidRDefault="00100CC8" w:rsidP="00100CC8">
            <w:pPr>
              <w:pStyle w:val="TableParagraph"/>
              <w:rPr>
                <w:iCs/>
                <w:color w:val="000000" w:themeColor="text1"/>
                <w:sz w:val="28"/>
              </w:rPr>
            </w:pPr>
            <w:r w:rsidRPr="0040336C">
              <w:rPr>
                <w:iCs/>
                <w:color w:val="000000" w:themeColor="text1"/>
                <w:sz w:val="28"/>
              </w:rPr>
              <w:t xml:space="preserve">Key indicator 2 </w:t>
            </w:r>
            <w:r>
              <w:rPr>
                <w:iCs/>
                <w:color w:val="000000" w:themeColor="text1"/>
                <w:sz w:val="28"/>
              </w:rPr>
              <w:t xml:space="preserve">– </w:t>
            </w:r>
            <w:r w:rsidRPr="0040336C">
              <w:rPr>
                <w:iCs/>
                <w:color w:val="000000" w:themeColor="text1"/>
                <w:sz w:val="28"/>
              </w:rPr>
              <w:t>The engagement of all pupils in regular physical activity</w:t>
            </w:r>
            <w:r>
              <w:rPr>
                <w:iCs/>
                <w:color w:val="000000" w:themeColor="text1"/>
                <w:sz w:val="28"/>
              </w:rPr>
              <w:t>.</w:t>
            </w:r>
          </w:p>
          <w:p w14:paraId="0A268B1E" w14:textId="77777777" w:rsidR="00100CC8" w:rsidRDefault="00100CC8" w:rsidP="00100CC8">
            <w:pPr>
              <w:pStyle w:val="TableParagraph"/>
              <w:rPr>
                <w:iCs/>
                <w:color w:val="000000" w:themeColor="text1"/>
                <w:sz w:val="28"/>
              </w:rPr>
            </w:pPr>
          </w:p>
          <w:p w14:paraId="08D835E9" w14:textId="77777777" w:rsidR="00100CC8" w:rsidRDefault="00100CC8" w:rsidP="00100CC8">
            <w:pPr>
              <w:pStyle w:val="TableParagraph"/>
              <w:rPr>
                <w:sz w:val="28"/>
                <w:szCs w:val="28"/>
              </w:rPr>
            </w:pPr>
            <w:r w:rsidRPr="002D206B">
              <w:rPr>
                <w:sz w:val="28"/>
                <w:szCs w:val="28"/>
              </w:rPr>
              <w:t>Key Indicator 3 – The profile of P.E and sport is raised across the school as a tool for whole school improvement.</w:t>
            </w:r>
          </w:p>
          <w:p w14:paraId="1F974253" w14:textId="77777777" w:rsidR="00100CC8" w:rsidRPr="002D206B" w:rsidRDefault="00100CC8" w:rsidP="00100CC8">
            <w:pPr>
              <w:pStyle w:val="TableParagraph"/>
              <w:rPr>
                <w:iCs/>
                <w:color w:val="000000" w:themeColor="text1"/>
                <w:sz w:val="28"/>
              </w:rPr>
            </w:pPr>
          </w:p>
          <w:p w14:paraId="3FD6B9CD" w14:textId="77777777" w:rsidR="00100CC8" w:rsidRPr="0040336C" w:rsidRDefault="00100CC8" w:rsidP="002D206B">
            <w:pPr>
              <w:pStyle w:val="TableParagraph"/>
              <w:rPr>
                <w:iCs/>
                <w:color w:val="000000" w:themeColor="text1"/>
                <w:sz w:val="28"/>
              </w:rPr>
            </w:pPr>
          </w:p>
        </w:tc>
        <w:tc>
          <w:tcPr>
            <w:tcW w:w="2740" w:type="dxa"/>
          </w:tcPr>
          <w:p w14:paraId="2BA2B1BC" w14:textId="07EB7EF7" w:rsidR="00100CC8" w:rsidRDefault="00100CC8" w:rsidP="002D206B">
            <w:pPr>
              <w:pStyle w:val="TableParagraph"/>
              <w:rPr>
                <w:sz w:val="28"/>
                <w:szCs w:val="28"/>
              </w:rPr>
            </w:pPr>
            <w:r>
              <w:rPr>
                <w:sz w:val="28"/>
                <w:szCs w:val="28"/>
              </w:rPr>
              <w:t>Using this data and information to influence the sports, equipment and future opportunities provided for children.</w:t>
            </w:r>
          </w:p>
        </w:tc>
        <w:tc>
          <w:tcPr>
            <w:tcW w:w="2702" w:type="dxa"/>
          </w:tcPr>
          <w:p w14:paraId="1B893EFC" w14:textId="7F007D7D" w:rsidR="00100CC8" w:rsidRDefault="00100CC8">
            <w:pPr>
              <w:pStyle w:val="TableParagraph"/>
              <w:spacing w:before="18" w:line="235" w:lineRule="auto"/>
              <w:ind w:left="79" w:right="93"/>
              <w:rPr>
                <w:iCs/>
                <w:color w:val="FF0000"/>
                <w:sz w:val="28"/>
                <w:szCs w:val="28"/>
              </w:rPr>
            </w:pPr>
            <w:r>
              <w:rPr>
                <w:iCs/>
                <w:color w:val="FF0000"/>
                <w:sz w:val="28"/>
                <w:szCs w:val="28"/>
              </w:rPr>
              <w:t>Free</w:t>
            </w:r>
          </w:p>
        </w:tc>
      </w:tr>
      <w:tr w:rsidR="0092346D" w14:paraId="3E55561B" w14:textId="77777777">
        <w:trPr>
          <w:trHeight w:val="3857"/>
        </w:trPr>
        <w:tc>
          <w:tcPr>
            <w:tcW w:w="2568" w:type="dxa"/>
          </w:tcPr>
          <w:p w14:paraId="54483C63" w14:textId="77777777" w:rsidR="0092346D" w:rsidRDefault="0092346D">
            <w:pPr>
              <w:pStyle w:val="TableParagraph"/>
              <w:spacing w:before="18" w:line="235" w:lineRule="auto"/>
              <w:ind w:right="162"/>
              <w:rPr>
                <w:iCs/>
                <w:color w:val="000000" w:themeColor="text1"/>
                <w:sz w:val="28"/>
                <w:szCs w:val="28"/>
              </w:rPr>
            </w:pPr>
            <w:r>
              <w:rPr>
                <w:iCs/>
                <w:color w:val="000000" w:themeColor="text1"/>
                <w:sz w:val="28"/>
                <w:szCs w:val="28"/>
              </w:rPr>
              <w:lastRenderedPageBreak/>
              <w:t xml:space="preserve">P.E </w:t>
            </w:r>
            <w:proofErr w:type="gramStart"/>
            <w:r>
              <w:rPr>
                <w:iCs/>
                <w:color w:val="000000" w:themeColor="text1"/>
                <w:sz w:val="28"/>
                <w:szCs w:val="28"/>
              </w:rPr>
              <w:t>Lead</w:t>
            </w:r>
            <w:proofErr w:type="gramEnd"/>
            <w:r>
              <w:rPr>
                <w:iCs/>
                <w:color w:val="000000" w:themeColor="text1"/>
                <w:sz w:val="28"/>
                <w:szCs w:val="28"/>
              </w:rPr>
              <w:t xml:space="preserve"> to observe PE lessons.</w:t>
            </w:r>
          </w:p>
          <w:p w14:paraId="54572998" w14:textId="77777777" w:rsidR="0092346D" w:rsidRDefault="0092346D">
            <w:pPr>
              <w:pStyle w:val="TableParagraph"/>
              <w:spacing w:before="18" w:line="235" w:lineRule="auto"/>
              <w:ind w:right="162"/>
              <w:rPr>
                <w:iCs/>
                <w:color w:val="000000" w:themeColor="text1"/>
                <w:sz w:val="28"/>
                <w:szCs w:val="28"/>
              </w:rPr>
            </w:pPr>
          </w:p>
          <w:p w14:paraId="2ABDE421" w14:textId="77777777" w:rsidR="0092346D" w:rsidRDefault="0092346D">
            <w:pPr>
              <w:pStyle w:val="TableParagraph"/>
              <w:spacing w:before="18" w:line="235" w:lineRule="auto"/>
              <w:ind w:right="162"/>
              <w:rPr>
                <w:iCs/>
                <w:color w:val="000000" w:themeColor="text1"/>
                <w:sz w:val="28"/>
                <w:szCs w:val="28"/>
              </w:rPr>
            </w:pPr>
          </w:p>
          <w:p w14:paraId="6C09F50C" w14:textId="77777777" w:rsidR="0092346D" w:rsidRDefault="0092346D">
            <w:pPr>
              <w:pStyle w:val="TableParagraph"/>
              <w:spacing w:before="18" w:line="235" w:lineRule="auto"/>
              <w:ind w:right="162"/>
              <w:rPr>
                <w:iCs/>
                <w:color w:val="000000" w:themeColor="text1"/>
                <w:sz w:val="28"/>
                <w:szCs w:val="28"/>
              </w:rPr>
            </w:pPr>
          </w:p>
          <w:p w14:paraId="166F2DD3" w14:textId="77777777" w:rsidR="0092346D" w:rsidRDefault="0092346D">
            <w:pPr>
              <w:pStyle w:val="TableParagraph"/>
              <w:spacing w:before="18" w:line="235" w:lineRule="auto"/>
              <w:ind w:right="162"/>
              <w:rPr>
                <w:iCs/>
                <w:color w:val="000000" w:themeColor="text1"/>
                <w:sz w:val="28"/>
                <w:szCs w:val="28"/>
              </w:rPr>
            </w:pPr>
          </w:p>
          <w:p w14:paraId="411D0C76" w14:textId="2263D235" w:rsidR="0092346D" w:rsidRDefault="0092346D">
            <w:pPr>
              <w:pStyle w:val="TableParagraph"/>
              <w:spacing w:before="18" w:line="235" w:lineRule="auto"/>
              <w:ind w:right="162"/>
              <w:rPr>
                <w:iCs/>
                <w:color w:val="000000" w:themeColor="text1"/>
                <w:sz w:val="28"/>
                <w:szCs w:val="28"/>
              </w:rPr>
            </w:pPr>
            <w:r>
              <w:rPr>
                <w:iCs/>
                <w:color w:val="000000" w:themeColor="text1"/>
                <w:sz w:val="28"/>
                <w:szCs w:val="28"/>
              </w:rPr>
              <w:t>CPD Opportunities for PE lead.</w:t>
            </w:r>
          </w:p>
        </w:tc>
        <w:tc>
          <w:tcPr>
            <w:tcW w:w="3534" w:type="dxa"/>
          </w:tcPr>
          <w:p w14:paraId="176D668F" w14:textId="77777777" w:rsidR="0092346D" w:rsidRDefault="0092346D">
            <w:pPr>
              <w:pStyle w:val="TableParagraph"/>
              <w:ind w:left="79"/>
              <w:rPr>
                <w:iCs/>
                <w:color w:val="000000" w:themeColor="text1"/>
                <w:sz w:val="28"/>
                <w:szCs w:val="28"/>
              </w:rPr>
            </w:pPr>
            <w:r>
              <w:rPr>
                <w:iCs/>
                <w:color w:val="000000" w:themeColor="text1"/>
                <w:sz w:val="28"/>
                <w:szCs w:val="28"/>
              </w:rPr>
              <w:t>P.E Lead</w:t>
            </w:r>
          </w:p>
          <w:p w14:paraId="1273D92C" w14:textId="54AFA4DD" w:rsidR="0092346D" w:rsidRDefault="0092346D">
            <w:pPr>
              <w:pStyle w:val="TableParagraph"/>
              <w:ind w:left="79"/>
              <w:rPr>
                <w:iCs/>
                <w:color w:val="000000" w:themeColor="text1"/>
                <w:sz w:val="28"/>
                <w:szCs w:val="28"/>
              </w:rPr>
            </w:pPr>
            <w:r>
              <w:rPr>
                <w:iCs/>
                <w:color w:val="000000" w:themeColor="text1"/>
                <w:sz w:val="28"/>
                <w:szCs w:val="28"/>
              </w:rPr>
              <w:t>Staff</w:t>
            </w:r>
          </w:p>
        </w:tc>
        <w:tc>
          <w:tcPr>
            <w:tcW w:w="3874" w:type="dxa"/>
          </w:tcPr>
          <w:p w14:paraId="531215FD" w14:textId="77777777" w:rsidR="0092346D" w:rsidRDefault="0092346D" w:rsidP="0092346D">
            <w:pPr>
              <w:pStyle w:val="TableParagraph"/>
              <w:spacing w:before="18" w:line="235" w:lineRule="auto"/>
              <w:ind w:left="79" w:right="206"/>
              <w:rPr>
                <w:iCs/>
                <w:color w:val="000000" w:themeColor="text1"/>
                <w:sz w:val="28"/>
              </w:rPr>
            </w:pPr>
            <w:r w:rsidRPr="001C07AD">
              <w:rPr>
                <w:iCs/>
                <w:color w:val="000000" w:themeColor="text1"/>
                <w:sz w:val="28"/>
              </w:rPr>
              <w:t>Key Indicator 1: Increased confidence, knowledge, and skills</w:t>
            </w:r>
            <w:r w:rsidRPr="001C07AD">
              <w:rPr>
                <w:iCs/>
                <w:color w:val="000000" w:themeColor="text1"/>
                <w:spacing w:val="-10"/>
                <w:sz w:val="28"/>
              </w:rPr>
              <w:t xml:space="preserve"> </w:t>
            </w:r>
            <w:r w:rsidRPr="001C07AD">
              <w:rPr>
                <w:iCs/>
                <w:color w:val="000000" w:themeColor="text1"/>
                <w:sz w:val="28"/>
              </w:rPr>
              <w:t>of</w:t>
            </w:r>
            <w:r w:rsidRPr="001C07AD">
              <w:rPr>
                <w:iCs/>
                <w:color w:val="000000" w:themeColor="text1"/>
                <w:spacing w:val="-10"/>
                <w:sz w:val="28"/>
              </w:rPr>
              <w:t xml:space="preserve"> </w:t>
            </w:r>
            <w:r w:rsidRPr="001C07AD">
              <w:rPr>
                <w:iCs/>
                <w:color w:val="000000" w:themeColor="text1"/>
                <w:sz w:val="28"/>
              </w:rPr>
              <w:t>all</w:t>
            </w:r>
            <w:r w:rsidRPr="001C07AD">
              <w:rPr>
                <w:iCs/>
                <w:color w:val="000000" w:themeColor="text1"/>
                <w:spacing w:val="-10"/>
                <w:sz w:val="28"/>
              </w:rPr>
              <w:t xml:space="preserve"> </w:t>
            </w:r>
            <w:r w:rsidRPr="001C07AD">
              <w:rPr>
                <w:iCs/>
                <w:color w:val="000000" w:themeColor="text1"/>
                <w:sz w:val="28"/>
              </w:rPr>
              <w:t>staff</w:t>
            </w:r>
            <w:r w:rsidRPr="001C07AD">
              <w:rPr>
                <w:iCs/>
                <w:color w:val="000000" w:themeColor="text1"/>
                <w:spacing w:val="-10"/>
                <w:sz w:val="28"/>
              </w:rPr>
              <w:t xml:space="preserve"> </w:t>
            </w:r>
            <w:r w:rsidRPr="001C07AD">
              <w:rPr>
                <w:iCs/>
                <w:color w:val="000000" w:themeColor="text1"/>
                <w:sz w:val="28"/>
              </w:rPr>
              <w:t>in</w:t>
            </w:r>
            <w:r w:rsidRPr="001C07AD">
              <w:rPr>
                <w:iCs/>
                <w:color w:val="000000" w:themeColor="text1"/>
                <w:spacing w:val="-10"/>
                <w:sz w:val="28"/>
              </w:rPr>
              <w:t xml:space="preserve"> </w:t>
            </w:r>
            <w:r w:rsidRPr="001C07AD">
              <w:rPr>
                <w:iCs/>
                <w:color w:val="000000" w:themeColor="text1"/>
                <w:sz w:val="28"/>
              </w:rPr>
              <w:t>teaching</w:t>
            </w:r>
            <w:r w:rsidRPr="001C07AD">
              <w:rPr>
                <w:iCs/>
                <w:color w:val="000000" w:themeColor="text1"/>
                <w:spacing w:val="-10"/>
                <w:sz w:val="28"/>
              </w:rPr>
              <w:t xml:space="preserve"> </w:t>
            </w:r>
            <w:r w:rsidRPr="001C07AD">
              <w:rPr>
                <w:iCs/>
                <w:color w:val="000000" w:themeColor="text1"/>
                <w:sz w:val="28"/>
              </w:rPr>
              <w:t>PE and sport.</w:t>
            </w:r>
          </w:p>
          <w:p w14:paraId="64CE920F" w14:textId="77777777" w:rsidR="0092346D" w:rsidRDefault="0092346D" w:rsidP="00100CC8">
            <w:pPr>
              <w:pStyle w:val="TableParagraph"/>
              <w:rPr>
                <w:iCs/>
                <w:color w:val="000000" w:themeColor="text1"/>
                <w:sz w:val="28"/>
              </w:rPr>
            </w:pPr>
          </w:p>
          <w:p w14:paraId="43E2B871" w14:textId="77777777" w:rsidR="0092346D" w:rsidRDefault="0092346D" w:rsidP="00100CC8">
            <w:pPr>
              <w:pStyle w:val="TableParagraph"/>
              <w:rPr>
                <w:iCs/>
                <w:color w:val="000000" w:themeColor="text1"/>
                <w:sz w:val="28"/>
              </w:rPr>
            </w:pPr>
          </w:p>
          <w:p w14:paraId="015F1959" w14:textId="77777777" w:rsidR="0092346D" w:rsidRPr="0040336C" w:rsidRDefault="0092346D" w:rsidP="00100CC8">
            <w:pPr>
              <w:pStyle w:val="TableParagraph"/>
              <w:rPr>
                <w:iCs/>
                <w:color w:val="000000" w:themeColor="text1"/>
                <w:sz w:val="28"/>
              </w:rPr>
            </w:pPr>
          </w:p>
        </w:tc>
        <w:tc>
          <w:tcPr>
            <w:tcW w:w="2740" w:type="dxa"/>
          </w:tcPr>
          <w:p w14:paraId="37804F6A" w14:textId="77777777" w:rsidR="0092346D" w:rsidRDefault="0092346D" w:rsidP="002D206B">
            <w:pPr>
              <w:pStyle w:val="TableParagraph"/>
              <w:rPr>
                <w:sz w:val="28"/>
                <w:szCs w:val="28"/>
              </w:rPr>
            </w:pPr>
            <w:r>
              <w:rPr>
                <w:sz w:val="28"/>
                <w:szCs w:val="28"/>
              </w:rPr>
              <w:t>Observations to inform feedback and improve P.E across the school for a more consistent and high-quality approach to teaching P.E.</w:t>
            </w:r>
          </w:p>
          <w:p w14:paraId="7918C8C4" w14:textId="77777777" w:rsidR="0092346D" w:rsidRDefault="0092346D" w:rsidP="002D206B">
            <w:pPr>
              <w:pStyle w:val="TableParagraph"/>
              <w:rPr>
                <w:sz w:val="28"/>
                <w:szCs w:val="28"/>
              </w:rPr>
            </w:pPr>
          </w:p>
          <w:p w14:paraId="385C0CD3" w14:textId="6EEC939B" w:rsidR="0092346D" w:rsidRDefault="0092346D" w:rsidP="002D206B">
            <w:pPr>
              <w:pStyle w:val="TableParagraph"/>
              <w:rPr>
                <w:sz w:val="28"/>
                <w:szCs w:val="28"/>
              </w:rPr>
            </w:pPr>
            <w:r>
              <w:rPr>
                <w:sz w:val="28"/>
                <w:szCs w:val="28"/>
              </w:rPr>
              <w:t xml:space="preserve">P.E </w:t>
            </w:r>
            <w:proofErr w:type="gramStart"/>
            <w:r>
              <w:rPr>
                <w:sz w:val="28"/>
                <w:szCs w:val="28"/>
              </w:rPr>
              <w:t>Lead</w:t>
            </w:r>
            <w:proofErr w:type="gramEnd"/>
            <w:r>
              <w:rPr>
                <w:sz w:val="28"/>
                <w:szCs w:val="28"/>
              </w:rPr>
              <w:t xml:space="preserve"> to attend CPD events and use this experience to improve P.E across the school.</w:t>
            </w:r>
          </w:p>
        </w:tc>
        <w:tc>
          <w:tcPr>
            <w:tcW w:w="2702" w:type="dxa"/>
          </w:tcPr>
          <w:p w14:paraId="4306115F" w14:textId="3CA5BBF0" w:rsidR="0092346D" w:rsidRDefault="0092346D">
            <w:pPr>
              <w:pStyle w:val="TableParagraph"/>
              <w:spacing w:before="18" w:line="235" w:lineRule="auto"/>
              <w:ind w:left="79" w:right="93"/>
              <w:rPr>
                <w:iCs/>
                <w:color w:val="FF0000"/>
                <w:sz w:val="28"/>
                <w:szCs w:val="28"/>
              </w:rPr>
            </w:pPr>
            <w:r>
              <w:rPr>
                <w:iCs/>
                <w:color w:val="FF0000"/>
                <w:sz w:val="28"/>
                <w:szCs w:val="28"/>
              </w:rPr>
              <w:t>Free</w:t>
            </w:r>
          </w:p>
          <w:p w14:paraId="421B4A27" w14:textId="77777777" w:rsidR="0092346D" w:rsidRDefault="0092346D">
            <w:pPr>
              <w:pStyle w:val="TableParagraph"/>
              <w:spacing w:before="18" w:line="235" w:lineRule="auto"/>
              <w:ind w:left="79" w:right="93"/>
              <w:rPr>
                <w:iCs/>
                <w:color w:val="FF0000"/>
                <w:sz w:val="28"/>
                <w:szCs w:val="28"/>
              </w:rPr>
            </w:pPr>
          </w:p>
          <w:p w14:paraId="3E64DBE9" w14:textId="5AD54094" w:rsidR="0092346D" w:rsidRDefault="0092346D">
            <w:pPr>
              <w:pStyle w:val="TableParagraph"/>
              <w:spacing w:before="18" w:line="235" w:lineRule="auto"/>
              <w:ind w:left="79" w:right="93"/>
              <w:rPr>
                <w:iCs/>
                <w:color w:val="FF0000"/>
                <w:sz w:val="28"/>
                <w:szCs w:val="28"/>
              </w:rPr>
            </w:pPr>
            <w:r>
              <w:rPr>
                <w:iCs/>
                <w:color w:val="FF0000"/>
                <w:sz w:val="28"/>
                <w:szCs w:val="28"/>
              </w:rPr>
              <w:t>£500</w:t>
            </w:r>
          </w:p>
        </w:tc>
      </w:tr>
      <w:tr w:rsidR="005A3411" w14:paraId="268DA2D7" w14:textId="77777777">
        <w:trPr>
          <w:trHeight w:val="3857"/>
        </w:trPr>
        <w:tc>
          <w:tcPr>
            <w:tcW w:w="2568" w:type="dxa"/>
          </w:tcPr>
          <w:p w14:paraId="2F9D7890" w14:textId="5508DA12" w:rsidR="005A3411" w:rsidRDefault="005A3411">
            <w:pPr>
              <w:pStyle w:val="TableParagraph"/>
              <w:spacing w:before="18" w:line="235" w:lineRule="auto"/>
              <w:ind w:right="162"/>
              <w:rPr>
                <w:iCs/>
                <w:color w:val="000000" w:themeColor="text1"/>
                <w:sz w:val="28"/>
                <w:szCs w:val="28"/>
              </w:rPr>
            </w:pPr>
            <w:r>
              <w:rPr>
                <w:iCs/>
                <w:color w:val="000000" w:themeColor="text1"/>
                <w:sz w:val="28"/>
                <w:szCs w:val="28"/>
              </w:rPr>
              <w:t>Purchasing kits for competitions and representation of the school.</w:t>
            </w:r>
          </w:p>
        </w:tc>
        <w:tc>
          <w:tcPr>
            <w:tcW w:w="3534" w:type="dxa"/>
          </w:tcPr>
          <w:p w14:paraId="4726EFAC" w14:textId="06B5BE78" w:rsidR="005A3411" w:rsidRDefault="005A3411">
            <w:pPr>
              <w:pStyle w:val="TableParagraph"/>
              <w:ind w:left="79"/>
              <w:rPr>
                <w:iCs/>
                <w:color w:val="000000" w:themeColor="text1"/>
                <w:sz w:val="28"/>
                <w:szCs w:val="28"/>
              </w:rPr>
            </w:pPr>
            <w:r>
              <w:rPr>
                <w:iCs/>
                <w:color w:val="000000" w:themeColor="text1"/>
                <w:sz w:val="28"/>
                <w:szCs w:val="28"/>
              </w:rPr>
              <w:t xml:space="preserve">Pupils – they are wearing them. </w:t>
            </w:r>
          </w:p>
        </w:tc>
        <w:tc>
          <w:tcPr>
            <w:tcW w:w="3874" w:type="dxa"/>
          </w:tcPr>
          <w:p w14:paraId="3926EE31" w14:textId="77777777" w:rsidR="005A3411" w:rsidRDefault="005A3411" w:rsidP="005A3411">
            <w:pPr>
              <w:pStyle w:val="TableParagraph"/>
              <w:rPr>
                <w:sz w:val="28"/>
                <w:szCs w:val="28"/>
              </w:rPr>
            </w:pPr>
            <w:r w:rsidRPr="002D206B">
              <w:rPr>
                <w:sz w:val="28"/>
                <w:szCs w:val="28"/>
              </w:rPr>
              <w:t>Key Indicator 3 – The profile of P.E and sport is raised across the school as a tool for whole school improvement.</w:t>
            </w:r>
          </w:p>
          <w:p w14:paraId="3BC57EA3" w14:textId="77777777" w:rsidR="005A3411" w:rsidRPr="001C07AD" w:rsidRDefault="005A3411" w:rsidP="0092346D">
            <w:pPr>
              <w:pStyle w:val="TableParagraph"/>
              <w:spacing w:before="18" w:line="235" w:lineRule="auto"/>
              <w:ind w:left="79" w:right="206"/>
              <w:rPr>
                <w:iCs/>
                <w:color w:val="000000" w:themeColor="text1"/>
                <w:sz w:val="28"/>
              </w:rPr>
            </w:pPr>
          </w:p>
        </w:tc>
        <w:tc>
          <w:tcPr>
            <w:tcW w:w="2740" w:type="dxa"/>
          </w:tcPr>
          <w:p w14:paraId="2298154C" w14:textId="588740F8" w:rsidR="005A3411" w:rsidRDefault="005A3411" w:rsidP="002D206B">
            <w:pPr>
              <w:pStyle w:val="TableParagraph"/>
              <w:rPr>
                <w:sz w:val="28"/>
                <w:szCs w:val="28"/>
              </w:rPr>
            </w:pPr>
            <w:r>
              <w:rPr>
                <w:sz w:val="28"/>
                <w:szCs w:val="28"/>
              </w:rPr>
              <w:t>Children to wear kits when competing and representing the school.</w:t>
            </w:r>
          </w:p>
        </w:tc>
        <w:tc>
          <w:tcPr>
            <w:tcW w:w="2702" w:type="dxa"/>
          </w:tcPr>
          <w:p w14:paraId="3F75D588" w14:textId="1B475A02" w:rsidR="005A3411" w:rsidRDefault="005A3411">
            <w:pPr>
              <w:pStyle w:val="TableParagraph"/>
              <w:spacing w:before="18" w:line="235" w:lineRule="auto"/>
              <w:ind w:left="79" w:right="93"/>
              <w:rPr>
                <w:iCs/>
                <w:color w:val="FF0000"/>
                <w:sz w:val="28"/>
                <w:szCs w:val="28"/>
              </w:rPr>
            </w:pPr>
            <w:r>
              <w:rPr>
                <w:iCs/>
                <w:color w:val="FF0000"/>
                <w:sz w:val="28"/>
                <w:szCs w:val="28"/>
              </w:rPr>
              <w:t>£1000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Pr="007E7108" w:rsidRDefault="0069539B" w:rsidP="007E7108">
            <w:pPr>
              <w:pStyle w:val="TableParagraph"/>
              <w:rPr>
                <w:sz w:val="28"/>
                <w:szCs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4AA5AB7" w:rsidR="0069539B" w:rsidRDefault="0032257C">
            <w:pPr>
              <w:pStyle w:val="TableParagraph"/>
              <w:ind w:left="79"/>
              <w:rPr>
                <w:sz w:val="28"/>
              </w:rPr>
            </w:pPr>
            <w:r>
              <w:rPr>
                <w:color w:val="231F20"/>
                <w:sz w:val="28"/>
              </w:rPr>
              <w:t>56</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8E0C17C" w:rsidR="0069539B" w:rsidRDefault="0032257C">
            <w:pPr>
              <w:pStyle w:val="TableParagraph"/>
              <w:ind w:left="79"/>
              <w:rPr>
                <w:sz w:val="28"/>
              </w:rPr>
            </w:pPr>
            <w:r>
              <w:rPr>
                <w:color w:val="231F20"/>
                <w:sz w:val="28"/>
              </w:rPr>
              <w:t>45</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635B163" w:rsidR="0069539B" w:rsidRDefault="0032257C">
            <w:pPr>
              <w:pStyle w:val="TableParagraph"/>
              <w:ind w:left="79"/>
              <w:rPr>
                <w:sz w:val="28"/>
              </w:rPr>
            </w:pPr>
            <w:r>
              <w:rPr>
                <w:color w:val="231F20"/>
                <w:sz w:val="28"/>
              </w:rPr>
              <w:t>32</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7AD1D6C" w:rsidR="0069539B" w:rsidRDefault="00FD26C0">
            <w:pPr>
              <w:pStyle w:val="TableParagraph"/>
              <w:ind w:left="79"/>
              <w:rPr>
                <w:sz w:val="28"/>
              </w:rPr>
            </w:pPr>
            <w:r>
              <w:rPr>
                <w:color w:val="231F20"/>
                <w:spacing w:val="-2"/>
                <w:sz w:val="28"/>
              </w:rPr>
              <w:t>No</w:t>
            </w:r>
          </w:p>
        </w:tc>
        <w:tc>
          <w:tcPr>
            <w:tcW w:w="5686" w:type="dxa"/>
          </w:tcPr>
          <w:p w14:paraId="76EEED5D" w14:textId="291F7CA3" w:rsidR="0069539B" w:rsidRDefault="0032257C">
            <w:pPr>
              <w:pStyle w:val="TableParagraph"/>
              <w:spacing w:before="0"/>
              <w:ind w:left="0"/>
              <w:rPr>
                <w:rFonts w:ascii="Times New Roman"/>
                <w:sz w:val="26"/>
              </w:rPr>
            </w:pPr>
            <w:r>
              <w:rPr>
                <w:rFonts w:ascii="Times New Roman"/>
                <w:sz w:val="26"/>
              </w:rPr>
              <w:t>On-going: will continue to look into this possibility however the timetable for the local swimming center is full (autumn 2023)</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72FB960" w:rsidR="0069539B" w:rsidRDefault="00FD26C0">
            <w:pPr>
              <w:pStyle w:val="TableParagraph"/>
              <w:ind w:left="79"/>
              <w:rPr>
                <w:sz w:val="28"/>
              </w:rPr>
            </w:pPr>
            <w:r>
              <w:rPr>
                <w:color w:val="231F20"/>
                <w:spacing w:val="-2"/>
                <w:sz w:val="28"/>
              </w:rPr>
              <w:t>Yes</w:t>
            </w:r>
            <w:r w:rsidR="0032257C">
              <w:rPr>
                <w:color w:val="231F20"/>
                <w:spacing w:val="-2"/>
                <w:sz w:val="28"/>
              </w:rPr>
              <w:t xml:space="preserve"> – but needs updating </w:t>
            </w:r>
          </w:p>
        </w:tc>
        <w:tc>
          <w:tcPr>
            <w:tcW w:w="5686" w:type="dxa"/>
          </w:tcPr>
          <w:p w14:paraId="1ADEDEDC" w14:textId="3205F9FD" w:rsidR="0069539B" w:rsidRDefault="0032257C">
            <w:pPr>
              <w:pStyle w:val="TableParagraph"/>
              <w:spacing w:before="0"/>
              <w:ind w:left="0"/>
              <w:rPr>
                <w:rFonts w:ascii="Times New Roman"/>
                <w:sz w:val="26"/>
              </w:rPr>
            </w:pPr>
            <w:r>
              <w:rPr>
                <w:rFonts w:ascii="Times New Roman"/>
                <w:sz w:val="26"/>
              </w:rPr>
              <w:t xml:space="preserve">We have in the past and it is something we will look into again.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C129684" w:rsidR="0069539B" w:rsidRDefault="0032257C">
            <w:pPr>
              <w:pStyle w:val="TableParagraph"/>
              <w:rPr>
                <w:i/>
                <w:sz w:val="28"/>
              </w:rPr>
            </w:pPr>
            <w:r>
              <w:rPr>
                <w:i/>
                <w:color w:val="4C4D4F"/>
                <w:spacing w:val="-2"/>
                <w:sz w:val="28"/>
              </w:rPr>
              <w:t>Andy Gamble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8369F0C" w:rsidR="0069539B" w:rsidRDefault="0032257C">
            <w:pPr>
              <w:pStyle w:val="TableParagraph"/>
              <w:rPr>
                <w:i/>
                <w:sz w:val="28"/>
              </w:rPr>
            </w:pPr>
            <w:r>
              <w:rPr>
                <w:i/>
                <w:color w:val="4C4D4F"/>
                <w:sz w:val="28"/>
              </w:rPr>
              <w:t>Tom Watters and Caroline Harvison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4190" w14:textId="77777777" w:rsidR="00955270" w:rsidRDefault="00955270">
      <w:r>
        <w:separator/>
      </w:r>
    </w:p>
  </w:endnote>
  <w:endnote w:type="continuationSeparator" w:id="0">
    <w:p w14:paraId="2198214A" w14:textId="77777777" w:rsidR="00955270" w:rsidRDefault="00955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9952" w14:textId="77777777" w:rsidR="00955270" w:rsidRDefault="00955270">
      <w:r>
        <w:separator/>
      </w:r>
    </w:p>
  </w:footnote>
  <w:footnote w:type="continuationSeparator" w:id="0">
    <w:p w14:paraId="2240F292" w14:textId="77777777" w:rsidR="00955270" w:rsidRDefault="00955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98450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00CC8"/>
    <w:rsid w:val="00126F20"/>
    <w:rsid w:val="001426A2"/>
    <w:rsid w:val="001C07AD"/>
    <w:rsid w:val="002D206B"/>
    <w:rsid w:val="0032257C"/>
    <w:rsid w:val="00347032"/>
    <w:rsid w:val="0040336C"/>
    <w:rsid w:val="00446A67"/>
    <w:rsid w:val="004F59B8"/>
    <w:rsid w:val="00510EBC"/>
    <w:rsid w:val="005A3411"/>
    <w:rsid w:val="005F12CD"/>
    <w:rsid w:val="0069539B"/>
    <w:rsid w:val="00740C62"/>
    <w:rsid w:val="007E7108"/>
    <w:rsid w:val="008A621B"/>
    <w:rsid w:val="008C7781"/>
    <w:rsid w:val="0092346D"/>
    <w:rsid w:val="00955270"/>
    <w:rsid w:val="00990657"/>
    <w:rsid w:val="00A26CFA"/>
    <w:rsid w:val="00A751FD"/>
    <w:rsid w:val="00BC50AF"/>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49936">
      <w:bodyDiv w:val="1"/>
      <w:marLeft w:val="0"/>
      <w:marRight w:val="0"/>
      <w:marTop w:val="0"/>
      <w:marBottom w:val="0"/>
      <w:divBdr>
        <w:top w:val="none" w:sz="0" w:space="0" w:color="auto"/>
        <w:left w:val="none" w:sz="0" w:space="0" w:color="auto"/>
        <w:bottom w:val="none" w:sz="0" w:space="0" w:color="auto"/>
        <w:right w:val="none" w:sz="0" w:space="0" w:color="auto"/>
      </w:divBdr>
    </w:div>
    <w:div w:id="704214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1711</Words>
  <Characters>9754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Microsoft Office User</cp:lastModifiedBy>
  <cp:revision>2</cp:revision>
  <dcterms:created xsi:type="dcterms:W3CDTF">2023-11-22T16:35:00Z</dcterms:created>
  <dcterms:modified xsi:type="dcterms:W3CDTF">2023-11-22T16:35:00Z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